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D24" w:rsidRDefault="007D2D24" w:rsidP="007D2D24">
      <w:pPr>
        <w:pStyle w:val="Sansinterligne"/>
        <w:jc w:val="center"/>
        <w:rPr>
          <w:rFonts w:ascii="Times New Roman" w:hAnsi="Times New Roman" w:cs="Times New Roman"/>
          <w:sz w:val="24"/>
          <w:szCs w:val="24"/>
        </w:rPr>
      </w:pPr>
      <w:r>
        <w:rPr>
          <w:rFonts w:ascii="Times New Roman" w:hAnsi="Times New Roman" w:cs="Times New Roman"/>
          <w:sz w:val="24"/>
          <w:szCs w:val="24"/>
        </w:rPr>
        <w:t>PROCES-VERBAL DE LA REUNION DU CONSEIL MUNICIPAL</w:t>
      </w:r>
    </w:p>
    <w:p w:rsidR="007D2D24" w:rsidRDefault="007D2D24" w:rsidP="007D2D24">
      <w:pPr>
        <w:pStyle w:val="Sansinterligne"/>
        <w:jc w:val="center"/>
        <w:rPr>
          <w:rFonts w:ascii="Times New Roman" w:hAnsi="Times New Roman" w:cs="Times New Roman"/>
          <w:sz w:val="24"/>
          <w:szCs w:val="24"/>
        </w:rPr>
      </w:pPr>
      <w:r>
        <w:rPr>
          <w:rFonts w:ascii="Times New Roman" w:hAnsi="Times New Roman" w:cs="Times New Roman"/>
          <w:sz w:val="24"/>
          <w:szCs w:val="24"/>
        </w:rPr>
        <w:t>EN DATE DU 17 MAI 2022</w:t>
      </w:r>
    </w:p>
    <w:p w:rsidR="007D2D24" w:rsidRDefault="007D2D24" w:rsidP="007D2D24">
      <w:pPr>
        <w:ind w:left="2124"/>
        <w:rPr>
          <w:szCs w:val="24"/>
        </w:rPr>
      </w:pPr>
    </w:p>
    <w:p w:rsidR="007D2D24" w:rsidRPr="007D2D24" w:rsidRDefault="007D2D24" w:rsidP="007D2D24">
      <w:pPr>
        <w:rPr>
          <w:szCs w:val="24"/>
        </w:rPr>
      </w:pPr>
      <w:r w:rsidRPr="007D2D24">
        <w:rPr>
          <w:szCs w:val="24"/>
        </w:rPr>
        <w:t xml:space="preserve">L’an deux mil vingt-deux, </w:t>
      </w:r>
      <w:proofErr w:type="gramStart"/>
      <w:r w:rsidRPr="007D2D24">
        <w:rPr>
          <w:szCs w:val="24"/>
        </w:rPr>
        <w:t>le dix-sept mai</w:t>
      </w:r>
      <w:proofErr w:type="gramEnd"/>
      <w:r w:rsidRPr="007D2D24">
        <w:rPr>
          <w:szCs w:val="24"/>
        </w:rPr>
        <w:t xml:space="preserve"> à 20 heures 30, le Conseil Municipal, légalement convoqué, s'est réuni à la Mairie de LA RONDE, sous la présidence de   M. SERVANT Jean-Pierre, Maire. </w:t>
      </w:r>
    </w:p>
    <w:p w:rsidR="007D2D24" w:rsidRPr="007D2D24" w:rsidRDefault="007D2D24" w:rsidP="007D2D24">
      <w:pPr>
        <w:rPr>
          <w:szCs w:val="24"/>
        </w:rPr>
      </w:pPr>
      <w:r w:rsidRPr="007D2D24">
        <w:rPr>
          <w:szCs w:val="24"/>
          <w:u w:val="single"/>
        </w:rPr>
        <w:t>Etaient présents</w:t>
      </w:r>
      <w:r w:rsidRPr="007D2D24">
        <w:rPr>
          <w:szCs w:val="24"/>
        </w:rPr>
        <w:t xml:space="preserve"> : MM. SERVANT Jean-Pierre, PACREAU Patrice, PARPAY Christophe, BRAVO Bruno, TURGNE Emmanuel, CHARRE Bastien, Mmes APPERCE Anne, ROY-DRAPPIER Cécile, NEUFCOUR-LIGONNIERE Myriam, LOREAU Annie, BEAUBEAU </w:t>
      </w:r>
      <w:proofErr w:type="spellStart"/>
      <w:r w:rsidRPr="007D2D24">
        <w:rPr>
          <w:szCs w:val="24"/>
        </w:rPr>
        <w:t>Charlyne</w:t>
      </w:r>
      <w:proofErr w:type="spellEnd"/>
      <w:r w:rsidRPr="007D2D24">
        <w:rPr>
          <w:szCs w:val="24"/>
        </w:rPr>
        <w:t>.</w:t>
      </w:r>
    </w:p>
    <w:p w:rsidR="007D2D24" w:rsidRPr="007D2D24" w:rsidRDefault="007D2D24" w:rsidP="007D2D24">
      <w:pPr>
        <w:rPr>
          <w:szCs w:val="24"/>
        </w:rPr>
      </w:pPr>
      <w:r w:rsidRPr="007D2D24">
        <w:rPr>
          <w:szCs w:val="24"/>
        </w:rPr>
        <w:t>Excusés :</w:t>
      </w:r>
      <w:r>
        <w:rPr>
          <w:szCs w:val="24"/>
        </w:rPr>
        <w:t xml:space="preserve"> </w:t>
      </w:r>
      <w:r w:rsidRPr="007D2D24">
        <w:rPr>
          <w:szCs w:val="24"/>
        </w:rPr>
        <w:t xml:space="preserve">Mme GUYOT </w:t>
      </w:r>
      <w:proofErr w:type="gramStart"/>
      <w:r w:rsidRPr="007D2D24">
        <w:rPr>
          <w:szCs w:val="24"/>
        </w:rPr>
        <w:t>Angélique  (</w:t>
      </w:r>
      <w:proofErr w:type="gramEnd"/>
      <w:r w:rsidRPr="007D2D24">
        <w:rPr>
          <w:szCs w:val="24"/>
        </w:rPr>
        <w:t>pouvoir à Mme NEUFCOUR-LIGONNIERE )</w:t>
      </w:r>
    </w:p>
    <w:p w:rsidR="007D2D24" w:rsidRPr="007D2D24" w:rsidRDefault="007D2D24" w:rsidP="007D2D24">
      <w:pPr>
        <w:rPr>
          <w:szCs w:val="24"/>
        </w:rPr>
      </w:pPr>
      <w:r>
        <w:rPr>
          <w:szCs w:val="24"/>
        </w:rPr>
        <w:t xml:space="preserve">                 </w:t>
      </w:r>
      <w:r w:rsidRPr="007D2D24">
        <w:rPr>
          <w:szCs w:val="24"/>
        </w:rPr>
        <w:t xml:space="preserve">M. ROUSSEAUX Florent (pouvoir à </w:t>
      </w:r>
      <w:proofErr w:type="gramStart"/>
      <w:r w:rsidRPr="007D2D24">
        <w:rPr>
          <w:szCs w:val="24"/>
        </w:rPr>
        <w:t>M.BRAVO</w:t>
      </w:r>
      <w:proofErr w:type="gramEnd"/>
      <w:r w:rsidRPr="007D2D24">
        <w:rPr>
          <w:szCs w:val="24"/>
        </w:rPr>
        <w:t>)</w:t>
      </w:r>
    </w:p>
    <w:p w:rsidR="007D2D24" w:rsidRPr="007D2D24" w:rsidRDefault="007D2D24" w:rsidP="007D2D24">
      <w:pPr>
        <w:rPr>
          <w:szCs w:val="24"/>
        </w:rPr>
      </w:pPr>
      <w:r>
        <w:rPr>
          <w:szCs w:val="24"/>
        </w:rPr>
        <w:t xml:space="preserve">                 </w:t>
      </w:r>
      <w:r w:rsidRPr="007D2D24">
        <w:rPr>
          <w:szCs w:val="24"/>
        </w:rPr>
        <w:t>M. AUJARD Antonin (pouvoir à Mme BEAUBEAU)</w:t>
      </w:r>
    </w:p>
    <w:p w:rsidR="007D2D24" w:rsidRPr="007D2D24" w:rsidRDefault="007D2D24" w:rsidP="007D2D24">
      <w:pPr>
        <w:rPr>
          <w:szCs w:val="24"/>
        </w:rPr>
      </w:pPr>
      <w:r w:rsidRPr="007D2D24">
        <w:rPr>
          <w:szCs w:val="24"/>
          <w:u w:val="single"/>
        </w:rPr>
        <w:t>Secrétaire de séance</w:t>
      </w:r>
      <w:r w:rsidRPr="007D2D24">
        <w:rPr>
          <w:szCs w:val="24"/>
        </w:rPr>
        <w:t xml:space="preserve"> : Mme NEUFCOUR-LIGONNIERE Myriam</w:t>
      </w:r>
    </w:p>
    <w:p w:rsidR="007D2D24" w:rsidRPr="007D2D24" w:rsidRDefault="007D2D24" w:rsidP="007D2D24">
      <w:pPr>
        <w:rPr>
          <w:szCs w:val="24"/>
        </w:rPr>
      </w:pPr>
      <w:r w:rsidRPr="007D2D24">
        <w:rPr>
          <w:szCs w:val="24"/>
        </w:rPr>
        <w:t>Date de convocation : 11/05/2022</w:t>
      </w:r>
    </w:p>
    <w:p w:rsidR="007D2D24" w:rsidRDefault="00CD3466" w:rsidP="00CD3466">
      <w:pPr>
        <w:pStyle w:val="Sansinterligne"/>
        <w:jc w:val="center"/>
        <w:rPr>
          <w:rFonts w:ascii="Times New Roman" w:hAnsi="Times New Roman" w:cs="Times New Roman"/>
          <w:sz w:val="24"/>
          <w:szCs w:val="24"/>
        </w:rPr>
      </w:pPr>
      <w:r>
        <w:rPr>
          <w:rFonts w:ascii="Times New Roman" w:hAnsi="Times New Roman" w:cs="Times New Roman"/>
          <w:sz w:val="24"/>
          <w:szCs w:val="24"/>
        </w:rPr>
        <w:t>- :- :- :- :-</w:t>
      </w:r>
    </w:p>
    <w:p w:rsidR="007D2D24" w:rsidRDefault="007D2D24" w:rsidP="007D2D24">
      <w:pPr>
        <w:jc w:val="both"/>
        <w:rPr>
          <w:b/>
          <w:color w:val="303030"/>
          <w:szCs w:val="24"/>
          <w:u w:val="single"/>
        </w:rPr>
      </w:pPr>
    </w:p>
    <w:p w:rsidR="007D2D24" w:rsidRPr="00112540" w:rsidRDefault="007D2D24" w:rsidP="007D2D24">
      <w:pPr>
        <w:jc w:val="both"/>
        <w:rPr>
          <w:b/>
          <w:color w:val="303030"/>
          <w:sz w:val="18"/>
          <w:szCs w:val="18"/>
          <w:u w:val="single"/>
        </w:rPr>
      </w:pPr>
      <w:r w:rsidRPr="00777F9B">
        <w:rPr>
          <w:b/>
          <w:color w:val="303030"/>
          <w:szCs w:val="24"/>
          <w:u w:val="single"/>
        </w:rPr>
        <w:t>A</w:t>
      </w:r>
      <w:r w:rsidRPr="00377ADD">
        <w:rPr>
          <w:b/>
          <w:color w:val="303030"/>
          <w:szCs w:val="24"/>
          <w:u w:val="single"/>
        </w:rPr>
        <w:t xml:space="preserve">VIS DU CONSEIL MUNICIPAL SUR </w:t>
      </w:r>
      <w:r>
        <w:rPr>
          <w:b/>
          <w:color w:val="303030"/>
          <w:szCs w:val="24"/>
          <w:u w:val="single"/>
        </w:rPr>
        <w:t>DES</w:t>
      </w:r>
      <w:r w:rsidRPr="00377ADD">
        <w:rPr>
          <w:b/>
          <w:color w:val="303030"/>
          <w:szCs w:val="24"/>
          <w:u w:val="single"/>
        </w:rPr>
        <w:t xml:space="preserve"> VENTE</w:t>
      </w:r>
      <w:r>
        <w:rPr>
          <w:b/>
          <w:color w:val="303030"/>
          <w:szCs w:val="24"/>
          <w:u w:val="single"/>
        </w:rPr>
        <w:t xml:space="preserve">S </w:t>
      </w:r>
      <w:r w:rsidRPr="00377ADD">
        <w:rPr>
          <w:b/>
          <w:color w:val="303030"/>
          <w:szCs w:val="24"/>
          <w:u w:val="single"/>
        </w:rPr>
        <w:t>IMMOBILIERE</w:t>
      </w:r>
      <w:r>
        <w:rPr>
          <w:b/>
          <w:color w:val="303030"/>
          <w:szCs w:val="24"/>
          <w:u w:val="single"/>
        </w:rPr>
        <w:t>S</w:t>
      </w:r>
      <w:r w:rsidRPr="00777F9B">
        <w:rPr>
          <w:b/>
          <w:color w:val="303030"/>
          <w:szCs w:val="24"/>
          <w:u w:val="single"/>
        </w:rPr>
        <w:t xml:space="preserve"> </w:t>
      </w:r>
    </w:p>
    <w:p w:rsidR="007D2D24" w:rsidRDefault="007D2D24" w:rsidP="007D2D24">
      <w:pPr>
        <w:jc w:val="both"/>
        <w:rPr>
          <w:color w:val="303030"/>
          <w:szCs w:val="24"/>
        </w:rPr>
      </w:pPr>
      <w:r>
        <w:rPr>
          <w:color w:val="303030"/>
          <w:szCs w:val="24"/>
        </w:rPr>
        <w:t xml:space="preserve">Monsieur le Maire précise qu’un droit de préemption urbain est institué sur le territoire communal. A ce titre, il présente à l’assemblée plusieurs déclarations d’intention d’aliéner (DIA) : </w:t>
      </w:r>
    </w:p>
    <w:p w:rsidR="007D2D24" w:rsidRDefault="007D2D24" w:rsidP="007D2D24">
      <w:pPr>
        <w:pStyle w:val="Paragraphedeliste"/>
        <w:numPr>
          <w:ilvl w:val="0"/>
          <w:numId w:val="1"/>
        </w:numPr>
        <w:spacing w:after="150"/>
        <w:jc w:val="both"/>
        <w:rPr>
          <w:color w:val="303030"/>
          <w:sz w:val="24"/>
          <w:szCs w:val="24"/>
        </w:rPr>
      </w:pPr>
      <w:r w:rsidRPr="00976DE3">
        <w:rPr>
          <w:color w:val="303030"/>
          <w:sz w:val="24"/>
          <w:szCs w:val="24"/>
        </w:rPr>
        <w:t xml:space="preserve">Maison sise </w:t>
      </w:r>
      <w:r>
        <w:rPr>
          <w:color w:val="303030"/>
          <w:sz w:val="24"/>
          <w:szCs w:val="24"/>
        </w:rPr>
        <w:t xml:space="preserve">22 L’Angle d’Oie    </w:t>
      </w:r>
    </w:p>
    <w:p w:rsidR="007D2D24" w:rsidRDefault="007D2D24" w:rsidP="007D2D24">
      <w:pPr>
        <w:pStyle w:val="Paragraphedeliste"/>
        <w:numPr>
          <w:ilvl w:val="0"/>
          <w:numId w:val="1"/>
        </w:numPr>
        <w:spacing w:after="150"/>
        <w:jc w:val="both"/>
        <w:rPr>
          <w:color w:val="303030"/>
          <w:sz w:val="24"/>
          <w:szCs w:val="24"/>
        </w:rPr>
      </w:pPr>
      <w:r>
        <w:rPr>
          <w:color w:val="303030"/>
          <w:sz w:val="24"/>
          <w:szCs w:val="24"/>
        </w:rPr>
        <w:t>Terrains cadastrés B 92-B93-B</w:t>
      </w:r>
      <w:proofErr w:type="gramStart"/>
      <w:r>
        <w:rPr>
          <w:color w:val="303030"/>
          <w:sz w:val="24"/>
          <w:szCs w:val="24"/>
        </w:rPr>
        <w:t>94  sise</w:t>
      </w:r>
      <w:proofErr w:type="gramEnd"/>
      <w:r>
        <w:rPr>
          <w:color w:val="303030"/>
          <w:sz w:val="24"/>
          <w:szCs w:val="24"/>
        </w:rPr>
        <w:t xml:space="preserve"> Les Mottes</w:t>
      </w:r>
    </w:p>
    <w:p w:rsidR="005278C6" w:rsidRDefault="005278C6" w:rsidP="005278C6">
      <w:pPr>
        <w:pStyle w:val="Paragraphedeliste"/>
        <w:ind w:left="1080"/>
        <w:jc w:val="both"/>
        <w:rPr>
          <w:color w:val="303030"/>
          <w:szCs w:val="24"/>
        </w:rPr>
      </w:pPr>
    </w:p>
    <w:p w:rsidR="00A32AD3" w:rsidRPr="005278C6" w:rsidRDefault="00A32AD3" w:rsidP="005278C6">
      <w:pPr>
        <w:jc w:val="both"/>
        <w:rPr>
          <w:color w:val="303030"/>
          <w:szCs w:val="24"/>
        </w:rPr>
      </w:pPr>
      <w:r w:rsidRPr="005278C6">
        <w:rPr>
          <w:color w:val="303030"/>
          <w:szCs w:val="24"/>
        </w:rPr>
        <w:t>Mme BEAUBEAU se retire de la salle pour ne pas prendre part à la discussion.</w:t>
      </w:r>
    </w:p>
    <w:p w:rsidR="00A32AD3" w:rsidRDefault="00A32AD3" w:rsidP="005278C6">
      <w:pPr>
        <w:jc w:val="both"/>
        <w:rPr>
          <w:color w:val="303030"/>
          <w:szCs w:val="24"/>
        </w:rPr>
      </w:pPr>
      <w:r w:rsidRPr="005278C6">
        <w:rPr>
          <w:color w:val="303030"/>
          <w:szCs w:val="24"/>
        </w:rPr>
        <w:t>Le Conseil Municipal, à l’unanimité, décide de ne pas acquérir par voie de préemption ces biens.</w:t>
      </w:r>
    </w:p>
    <w:p w:rsidR="005278C6" w:rsidRPr="005278C6" w:rsidRDefault="005278C6" w:rsidP="005278C6">
      <w:pPr>
        <w:jc w:val="both"/>
        <w:rPr>
          <w:color w:val="303030"/>
          <w:szCs w:val="24"/>
        </w:rPr>
      </w:pPr>
    </w:p>
    <w:p w:rsidR="007D2D24" w:rsidRPr="001D600F" w:rsidRDefault="007D2D24" w:rsidP="007D2D24">
      <w:pPr>
        <w:tabs>
          <w:tab w:val="left" w:pos="709"/>
          <w:tab w:val="left" w:pos="5103"/>
        </w:tabs>
        <w:spacing w:line="288" w:lineRule="auto"/>
        <w:jc w:val="both"/>
        <w:rPr>
          <w:b/>
          <w:szCs w:val="24"/>
          <w:u w:val="single"/>
        </w:rPr>
      </w:pPr>
      <w:r w:rsidRPr="001D600F">
        <w:rPr>
          <w:b/>
          <w:szCs w:val="24"/>
          <w:u w:val="single"/>
        </w:rPr>
        <w:t>SOUSCRIPTION DE PARTS SOCIALES DANS LA COOPEC – SCIC SAS</w:t>
      </w:r>
    </w:p>
    <w:p w:rsidR="007D2D24" w:rsidRPr="001D600F" w:rsidRDefault="007D2D24" w:rsidP="007D2D24">
      <w:pPr>
        <w:tabs>
          <w:tab w:val="left" w:pos="709"/>
          <w:tab w:val="left" w:pos="5103"/>
        </w:tabs>
        <w:spacing w:line="288" w:lineRule="auto"/>
        <w:jc w:val="both"/>
        <w:rPr>
          <w:szCs w:val="24"/>
        </w:rPr>
      </w:pPr>
      <w:r w:rsidRPr="001D600F">
        <w:rPr>
          <w:szCs w:val="24"/>
        </w:rPr>
        <w:t>Afin d’atteindre les objectifs de la trajectoire TEPOS dans laquelle elle s’est engagée, la Communauté de communes Aunis Atlantique porte la volonté que la production locale d’énergie d’origine renouvelable soit portée par les acteurs locaux du territoire pour favoriser des retombées économiques locales.</w:t>
      </w:r>
    </w:p>
    <w:p w:rsidR="007D2D24" w:rsidRPr="001D600F" w:rsidRDefault="007D2D24" w:rsidP="007D2D24">
      <w:pPr>
        <w:tabs>
          <w:tab w:val="left" w:pos="709"/>
          <w:tab w:val="left" w:pos="5103"/>
        </w:tabs>
        <w:spacing w:line="288" w:lineRule="auto"/>
        <w:jc w:val="both"/>
        <w:rPr>
          <w:szCs w:val="24"/>
        </w:rPr>
      </w:pPr>
      <w:r w:rsidRPr="001D600F">
        <w:rPr>
          <w:szCs w:val="24"/>
        </w:rPr>
        <w:t>Par la délibération n°BCom-18092019-01du 18 septembre 2019, la Communauté de communes a choisi de s’appuyer sur l’expertise de l’association A Nous l’Energie ! renouvelable et solidaire 17 (</w:t>
      </w:r>
      <w:proofErr w:type="gramStart"/>
      <w:r w:rsidRPr="001D600F">
        <w:rPr>
          <w:szCs w:val="24"/>
        </w:rPr>
        <w:t>ANE!rs</w:t>
      </w:r>
      <w:proofErr w:type="gramEnd"/>
      <w:r w:rsidRPr="001D600F">
        <w:rPr>
          <w:szCs w:val="24"/>
        </w:rPr>
        <w:t xml:space="preserve">17) pour favoriser la création d’une société citoyenne de production d’énergies d’origine renouvelable. Aussi, </w:t>
      </w:r>
      <w:proofErr w:type="gramStart"/>
      <w:r w:rsidRPr="001D600F">
        <w:rPr>
          <w:szCs w:val="24"/>
        </w:rPr>
        <w:t>ANE!rs</w:t>
      </w:r>
      <w:proofErr w:type="gramEnd"/>
      <w:r w:rsidRPr="001D600F">
        <w:rPr>
          <w:szCs w:val="24"/>
        </w:rPr>
        <w:t>17 a fait valoir les intérêts du territoire et de la future société citoyenne dans le projet de parc éolien d’Andilly les Marais et a mobilisé et accompagné les citoyens du territoire dans le processus de création de la société citoyenne : écriture collective du projet de statuts de la coopérative, recherche de financements, communication, identification de futurs projets...</w:t>
      </w:r>
    </w:p>
    <w:p w:rsidR="007D2D24" w:rsidRPr="001D600F" w:rsidRDefault="007D2D24" w:rsidP="007D2D24">
      <w:pPr>
        <w:tabs>
          <w:tab w:val="left" w:pos="709"/>
          <w:tab w:val="left" w:pos="5103"/>
        </w:tabs>
        <w:spacing w:line="288" w:lineRule="auto"/>
        <w:jc w:val="both"/>
        <w:rPr>
          <w:szCs w:val="24"/>
        </w:rPr>
      </w:pPr>
      <w:r w:rsidRPr="001D600F">
        <w:rPr>
          <w:szCs w:val="24"/>
        </w:rPr>
        <w:t xml:space="preserve">Le 17 mai dernier, s’est tenu à la Salle la Passerelle à Andilly les Marais l’Assemblée Générale de création de la Société Coopérative d’Intérêt Collectif « COOPEC ». La création de cette coopérative concrétise le travail mené par </w:t>
      </w:r>
      <w:proofErr w:type="gramStart"/>
      <w:r w:rsidRPr="001D600F">
        <w:rPr>
          <w:szCs w:val="24"/>
        </w:rPr>
        <w:t>ANE!rs</w:t>
      </w:r>
      <w:proofErr w:type="gramEnd"/>
      <w:r w:rsidRPr="001D600F">
        <w:rPr>
          <w:szCs w:val="24"/>
        </w:rPr>
        <w:t xml:space="preserve">17, la CDC et les communes engagées depuis plusieurs années. </w:t>
      </w:r>
    </w:p>
    <w:p w:rsidR="007D2D24" w:rsidRPr="001D600F" w:rsidRDefault="007D2D24" w:rsidP="007D2D24">
      <w:pPr>
        <w:tabs>
          <w:tab w:val="left" w:pos="709"/>
          <w:tab w:val="left" w:pos="5103"/>
        </w:tabs>
        <w:spacing w:line="288" w:lineRule="auto"/>
        <w:jc w:val="both"/>
        <w:rPr>
          <w:szCs w:val="24"/>
        </w:rPr>
      </w:pPr>
      <w:r w:rsidRPr="001D600F">
        <w:rPr>
          <w:szCs w:val="24"/>
        </w:rPr>
        <w:t>Le temps est venu maintenant de passer à la phase opérationnelle.</w:t>
      </w:r>
    </w:p>
    <w:p w:rsidR="007D2D24" w:rsidRPr="001D600F" w:rsidRDefault="007D2D24" w:rsidP="007D2D24">
      <w:pPr>
        <w:tabs>
          <w:tab w:val="left" w:pos="709"/>
          <w:tab w:val="left" w:pos="5103"/>
        </w:tabs>
        <w:spacing w:line="288" w:lineRule="auto"/>
        <w:jc w:val="both"/>
        <w:rPr>
          <w:szCs w:val="24"/>
        </w:rPr>
      </w:pPr>
      <w:r w:rsidRPr="001D600F">
        <w:rPr>
          <w:szCs w:val="24"/>
        </w:rPr>
        <w:t xml:space="preserve">Le projet dispose d’une structure juridique, la SCIC-SAS, de citoyennes et citoyens prêts à investir dans la coopérative, de collectivités locales volontaires pour entrer au </w:t>
      </w:r>
      <w:r w:rsidRPr="001D600F">
        <w:rPr>
          <w:szCs w:val="24"/>
        </w:rPr>
        <w:lastRenderedPageBreak/>
        <w:t>capital, d’un engagement de la Région Nouvelle Aquitaine pour soutenir le financement de futur projet sous la forme d’une subvention correspondant à 1 € accordé pour 1 € investi dans la limite de 250 €/résident de la Région et 50.000 € au total et, enfin, de la décision du comité d’engagement d’Energie Partagée de prendre 10 000 € de parts sociales.</w:t>
      </w:r>
    </w:p>
    <w:p w:rsidR="007D2D24" w:rsidRPr="001D600F" w:rsidRDefault="007D2D24" w:rsidP="007D2D24">
      <w:pPr>
        <w:tabs>
          <w:tab w:val="left" w:pos="709"/>
          <w:tab w:val="left" w:pos="5103"/>
        </w:tabs>
        <w:spacing w:line="288" w:lineRule="auto"/>
        <w:jc w:val="both"/>
        <w:rPr>
          <w:szCs w:val="24"/>
        </w:rPr>
      </w:pPr>
      <w:r w:rsidRPr="001D600F">
        <w:rPr>
          <w:szCs w:val="24"/>
        </w:rPr>
        <w:t>La SCIC « COOPEC » s’est donné pour objectifs de :</w:t>
      </w:r>
    </w:p>
    <w:p w:rsidR="007D2D24" w:rsidRPr="001D600F" w:rsidRDefault="007D2D24" w:rsidP="007D2D24">
      <w:pPr>
        <w:pStyle w:val="Paragraphedeliste"/>
        <w:numPr>
          <w:ilvl w:val="0"/>
          <w:numId w:val="3"/>
        </w:numPr>
        <w:tabs>
          <w:tab w:val="left" w:pos="709"/>
          <w:tab w:val="left" w:pos="5103"/>
        </w:tabs>
        <w:suppressAutoHyphens/>
        <w:autoSpaceDN w:val="0"/>
        <w:spacing w:line="288" w:lineRule="auto"/>
        <w:ind w:left="714" w:hanging="357"/>
        <w:contextualSpacing w:val="0"/>
        <w:textAlignment w:val="baseline"/>
        <w:rPr>
          <w:sz w:val="24"/>
          <w:szCs w:val="24"/>
        </w:rPr>
      </w:pPr>
      <w:r w:rsidRPr="001D600F">
        <w:rPr>
          <w:sz w:val="24"/>
          <w:szCs w:val="24"/>
        </w:rPr>
        <w:t>Développer, exploiter des projets de production d’énergie d’origine renouvelable ;</w:t>
      </w:r>
    </w:p>
    <w:p w:rsidR="007D2D24" w:rsidRPr="001D600F" w:rsidRDefault="007D2D24" w:rsidP="007D2D24">
      <w:pPr>
        <w:pStyle w:val="Paragraphedeliste"/>
        <w:numPr>
          <w:ilvl w:val="0"/>
          <w:numId w:val="3"/>
        </w:numPr>
        <w:tabs>
          <w:tab w:val="left" w:pos="709"/>
          <w:tab w:val="left" w:pos="5103"/>
        </w:tabs>
        <w:suppressAutoHyphens/>
        <w:autoSpaceDN w:val="0"/>
        <w:spacing w:line="288" w:lineRule="auto"/>
        <w:ind w:left="714" w:hanging="357"/>
        <w:contextualSpacing w:val="0"/>
        <w:textAlignment w:val="baseline"/>
        <w:rPr>
          <w:sz w:val="24"/>
          <w:szCs w:val="24"/>
        </w:rPr>
      </w:pPr>
      <w:r w:rsidRPr="001D600F">
        <w:rPr>
          <w:sz w:val="24"/>
          <w:szCs w:val="24"/>
        </w:rPr>
        <w:t>Mettre en place des actions en faveur de la sobriété énergétique – en particulier en matière d’économie d’énergie des logements ;</w:t>
      </w:r>
    </w:p>
    <w:p w:rsidR="007D2D24" w:rsidRPr="001D600F" w:rsidRDefault="007D2D24" w:rsidP="007D2D24">
      <w:pPr>
        <w:pStyle w:val="Paragraphedeliste"/>
        <w:numPr>
          <w:ilvl w:val="0"/>
          <w:numId w:val="3"/>
        </w:numPr>
        <w:tabs>
          <w:tab w:val="left" w:pos="709"/>
          <w:tab w:val="left" w:pos="5103"/>
        </w:tabs>
        <w:suppressAutoHyphens/>
        <w:autoSpaceDN w:val="0"/>
        <w:spacing w:line="288" w:lineRule="auto"/>
        <w:contextualSpacing w:val="0"/>
        <w:textAlignment w:val="baseline"/>
        <w:rPr>
          <w:sz w:val="24"/>
          <w:szCs w:val="24"/>
        </w:rPr>
      </w:pPr>
      <w:r w:rsidRPr="001D600F">
        <w:rPr>
          <w:sz w:val="24"/>
          <w:szCs w:val="24"/>
        </w:rPr>
        <w:t>Mettre en place des actions de sensibilisation et de formation sur la maîtrise des consommations et la production d'énergies d'origine renouvelable.</w:t>
      </w:r>
    </w:p>
    <w:p w:rsidR="007D2D24" w:rsidRPr="001D600F" w:rsidRDefault="007D2D24" w:rsidP="007D2D24">
      <w:pPr>
        <w:tabs>
          <w:tab w:val="left" w:pos="709"/>
          <w:tab w:val="left" w:pos="5103"/>
        </w:tabs>
        <w:spacing w:line="288" w:lineRule="auto"/>
        <w:jc w:val="both"/>
        <w:rPr>
          <w:szCs w:val="24"/>
        </w:rPr>
      </w:pPr>
      <w:r w:rsidRPr="001D600F">
        <w:rPr>
          <w:szCs w:val="24"/>
        </w:rPr>
        <w:t>La prise de participation envisagée, de l’ordre de 1000 €, procède de la volonté de la Commune d’accompagner les projets à forte plus-value environnementale et de contribuer à l’atteinte des objectifs TEPOS du territoire.</w:t>
      </w:r>
    </w:p>
    <w:p w:rsidR="007D2D24" w:rsidRPr="001D600F" w:rsidRDefault="007D2D24" w:rsidP="007D2D24">
      <w:pPr>
        <w:tabs>
          <w:tab w:val="left" w:pos="9540"/>
        </w:tabs>
        <w:spacing w:line="240" w:lineRule="exact"/>
        <w:jc w:val="both"/>
        <w:rPr>
          <w:szCs w:val="24"/>
        </w:rPr>
      </w:pPr>
      <w:r w:rsidRPr="001D600F">
        <w:rPr>
          <w:szCs w:val="24"/>
        </w:rPr>
        <w:t>Il est proposé au Conseil municipal :</w:t>
      </w:r>
    </w:p>
    <w:p w:rsidR="007D2D24" w:rsidRPr="001D600F" w:rsidRDefault="007D2D24" w:rsidP="007D2D24">
      <w:pPr>
        <w:pStyle w:val="Paragraphedeliste"/>
        <w:numPr>
          <w:ilvl w:val="0"/>
          <w:numId w:val="2"/>
        </w:numPr>
        <w:tabs>
          <w:tab w:val="left" w:pos="709"/>
          <w:tab w:val="left" w:pos="5103"/>
        </w:tabs>
        <w:suppressAutoHyphens/>
        <w:autoSpaceDN w:val="0"/>
        <w:spacing w:line="288" w:lineRule="auto"/>
        <w:contextualSpacing w:val="0"/>
        <w:jc w:val="both"/>
        <w:rPr>
          <w:sz w:val="24"/>
          <w:szCs w:val="24"/>
        </w:rPr>
      </w:pPr>
      <w:proofErr w:type="gramStart"/>
      <w:r w:rsidRPr="001D600F">
        <w:rPr>
          <w:b/>
          <w:bCs/>
          <w:sz w:val="24"/>
          <w:szCs w:val="24"/>
        </w:rPr>
        <w:t>de</w:t>
      </w:r>
      <w:proofErr w:type="gramEnd"/>
      <w:r w:rsidRPr="001D600F">
        <w:rPr>
          <w:b/>
          <w:bCs/>
          <w:sz w:val="24"/>
          <w:szCs w:val="24"/>
        </w:rPr>
        <w:t xml:space="preserve"> souscrire</w:t>
      </w:r>
      <w:r w:rsidRPr="001D600F">
        <w:rPr>
          <w:sz w:val="24"/>
          <w:szCs w:val="24"/>
        </w:rPr>
        <w:t xml:space="preserve"> 20 parts sociales de 50 € l’une pour un montant total de 1000 euros de la SCIS SAS « COOPEC » dont le siège social est situé 200 rue de la </w:t>
      </w:r>
      <w:proofErr w:type="spellStart"/>
      <w:r w:rsidRPr="001D600F">
        <w:rPr>
          <w:sz w:val="24"/>
          <w:szCs w:val="24"/>
        </w:rPr>
        <w:t>Juillerie</w:t>
      </w:r>
      <w:proofErr w:type="spellEnd"/>
      <w:r w:rsidRPr="001D600F">
        <w:rPr>
          <w:sz w:val="24"/>
          <w:szCs w:val="24"/>
        </w:rPr>
        <w:t xml:space="preserve"> à Ferrières d’Aunis  ;</w:t>
      </w:r>
    </w:p>
    <w:p w:rsidR="007D2D24" w:rsidRPr="001D600F" w:rsidRDefault="007D2D24" w:rsidP="007D2D24">
      <w:pPr>
        <w:pStyle w:val="Paragraphedeliste"/>
        <w:numPr>
          <w:ilvl w:val="0"/>
          <w:numId w:val="2"/>
        </w:numPr>
        <w:tabs>
          <w:tab w:val="left" w:pos="709"/>
          <w:tab w:val="left" w:pos="5103"/>
        </w:tabs>
        <w:suppressAutoHyphens/>
        <w:autoSpaceDN w:val="0"/>
        <w:spacing w:line="288" w:lineRule="auto"/>
        <w:contextualSpacing w:val="0"/>
        <w:jc w:val="both"/>
        <w:rPr>
          <w:sz w:val="24"/>
          <w:szCs w:val="24"/>
        </w:rPr>
      </w:pPr>
      <w:proofErr w:type="gramStart"/>
      <w:r w:rsidRPr="001D600F">
        <w:rPr>
          <w:b/>
          <w:bCs/>
          <w:sz w:val="24"/>
          <w:szCs w:val="24"/>
        </w:rPr>
        <w:t>de</w:t>
      </w:r>
      <w:proofErr w:type="gramEnd"/>
      <w:r w:rsidRPr="001D600F">
        <w:rPr>
          <w:b/>
          <w:bCs/>
          <w:sz w:val="24"/>
          <w:szCs w:val="24"/>
        </w:rPr>
        <w:t xml:space="preserve"> nommer</w:t>
      </w:r>
      <w:r w:rsidRPr="001D600F">
        <w:rPr>
          <w:sz w:val="24"/>
          <w:szCs w:val="24"/>
        </w:rPr>
        <w:t xml:space="preserve"> Monsieur SERVANT Jean-Pierre comme représentant de la communauté de communes au sein de ladite société ;</w:t>
      </w:r>
    </w:p>
    <w:p w:rsidR="007D2D24" w:rsidRPr="001D600F" w:rsidRDefault="007D2D24" w:rsidP="007D2D24">
      <w:pPr>
        <w:pStyle w:val="Paragraphedeliste"/>
        <w:numPr>
          <w:ilvl w:val="0"/>
          <w:numId w:val="2"/>
        </w:numPr>
        <w:tabs>
          <w:tab w:val="left" w:pos="709"/>
          <w:tab w:val="left" w:pos="5103"/>
        </w:tabs>
        <w:suppressAutoHyphens/>
        <w:autoSpaceDN w:val="0"/>
        <w:spacing w:line="288" w:lineRule="auto"/>
        <w:contextualSpacing w:val="0"/>
        <w:jc w:val="both"/>
        <w:rPr>
          <w:sz w:val="24"/>
          <w:szCs w:val="24"/>
        </w:rPr>
      </w:pPr>
      <w:proofErr w:type="gramStart"/>
      <w:r w:rsidRPr="001D600F">
        <w:rPr>
          <w:b/>
          <w:bCs/>
          <w:sz w:val="24"/>
          <w:szCs w:val="24"/>
        </w:rPr>
        <w:t>de</w:t>
      </w:r>
      <w:proofErr w:type="gramEnd"/>
      <w:r w:rsidRPr="001D600F">
        <w:rPr>
          <w:b/>
          <w:bCs/>
          <w:sz w:val="24"/>
          <w:szCs w:val="24"/>
        </w:rPr>
        <w:t xml:space="preserve"> candidater </w:t>
      </w:r>
      <w:r w:rsidRPr="001D600F">
        <w:rPr>
          <w:sz w:val="24"/>
          <w:szCs w:val="24"/>
        </w:rPr>
        <w:t>au Conseil de gestion ;</w:t>
      </w:r>
    </w:p>
    <w:p w:rsidR="007D2D24" w:rsidRPr="001D600F" w:rsidRDefault="007D2D24" w:rsidP="007D2D24">
      <w:pPr>
        <w:pStyle w:val="Paragraphedeliste"/>
        <w:numPr>
          <w:ilvl w:val="0"/>
          <w:numId w:val="2"/>
        </w:numPr>
        <w:tabs>
          <w:tab w:val="left" w:pos="709"/>
          <w:tab w:val="left" w:pos="5103"/>
        </w:tabs>
        <w:suppressAutoHyphens/>
        <w:autoSpaceDN w:val="0"/>
        <w:spacing w:line="288" w:lineRule="auto"/>
        <w:contextualSpacing w:val="0"/>
        <w:jc w:val="both"/>
        <w:rPr>
          <w:sz w:val="24"/>
          <w:szCs w:val="24"/>
        </w:rPr>
      </w:pPr>
      <w:proofErr w:type="gramStart"/>
      <w:r w:rsidRPr="001D600F">
        <w:rPr>
          <w:b/>
          <w:bCs/>
          <w:sz w:val="24"/>
          <w:szCs w:val="24"/>
        </w:rPr>
        <w:t>d’autoriser</w:t>
      </w:r>
      <w:proofErr w:type="gramEnd"/>
      <w:r w:rsidRPr="001D600F">
        <w:rPr>
          <w:b/>
          <w:bCs/>
          <w:sz w:val="24"/>
          <w:szCs w:val="24"/>
        </w:rPr>
        <w:t xml:space="preserve"> </w:t>
      </w:r>
      <w:r w:rsidRPr="001D600F">
        <w:rPr>
          <w:bCs/>
          <w:sz w:val="24"/>
          <w:szCs w:val="24"/>
        </w:rPr>
        <w:t>Monsieur le</w:t>
      </w:r>
      <w:r w:rsidRPr="001D600F">
        <w:rPr>
          <w:sz w:val="24"/>
          <w:szCs w:val="24"/>
        </w:rPr>
        <w:t xml:space="preserve"> Maire à signer tous les documents nécessaires à la prise de participation de la commune à ladite société.</w:t>
      </w:r>
    </w:p>
    <w:p w:rsidR="007D2D24" w:rsidRDefault="007D2D24" w:rsidP="007D2D24">
      <w:pPr>
        <w:ind w:left="360"/>
        <w:rPr>
          <w:b/>
        </w:rPr>
      </w:pPr>
    </w:p>
    <w:p w:rsidR="007D2D24" w:rsidRPr="00592141" w:rsidRDefault="007D2D24" w:rsidP="007D2D24">
      <w:pPr>
        <w:rPr>
          <w:b/>
          <w:u w:val="single"/>
        </w:rPr>
      </w:pPr>
      <w:r w:rsidRPr="00592141">
        <w:rPr>
          <w:b/>
          <w:u w:val="single"/>
        </w:rPr>
        <w:t xml:space="preserve">MODIFICATIONS STATUTAIRES DE LA COMMUNAUTE DE </w:t>
      </w:r>
    </w:p>
    <w:p w:rsidR="007D2D24" w:rsidRPr="00592141" w:rsidRDefault="007D2D24" w:rsidP="007D2D24">
      <w:pPr>
        <w:rPr>
          <w:b/>
          <w:u w:val="single"/>
        </w:rPr>
      </w:pPr>
      <w:r w:rsidRPr="00592141">
        <w:rPr>
          <w:b/>
          <w:u w:val="single"/>
        </w:rPr>
        <w:t xml:space="preserve">COMMUNES AUNIS ATLANTIQUE – COMPETENCES FACULTATIVES -   </w:t>
      </w:r>
    </w:p>
    <w:p w:rsidR="007D2D24" w:rsidRPr="002E3CB4" w:rsidRDefault="007D2D24" w:rsidP="00615AD2">
      <w:pPr>
        <w:rPr>
          <w:rFonts w:cs="Calibri"/>
          <w:color w:val="000000"/>
          <w:spacing w:val="2"/>
        </w:rPr>
      </w:pPr>
      <w:r w:rsidRPr="00592141">
        <w:rPr>
          <w:b/>
          <w:u w:val="single"/>
        </w:rPr>
        <w:t>CONVENTION TERRITORIALE GLOBALE ET BONUS DES TERRITOIRES</w:t>
      </w:r>
    </w:p>
    <w:p w:rsidR="007D2D24" w:rsidRPr="002E3CB4" w:rsidRDefault="007D2D24" w:rsidP="007D2D24">
      <w:pPr>
        <w:spacing w:after="120"/>
        <w:jc w:val="both"/>
        <w:rPr>
          <w:rFonts w:cs="Calibri"/>
          <w:color w:val="000000"/>
          <w:spacing w:val="2"/>
        </w:rPr>
      </w:pPr>
      <w:r w:rsidRPr="002E3CB4">
        <w:rPr>
          <w:rFonts w:cs="Calibri"/>
          <w:color w:val="000000"/>
          <w:spacing w:val="2"/>
        </w:rPr>
        <w:t xml:space="preserve">Monsieur le Maire </w:t>
      </w:r>
      <w:proofErr w:type="gramStart"/>
      <w:r w:rsidRPr="002E3CB4">
        <w:rPr>
          <w:rFonts w:cs="Calibri"/>
          <w:color w:val="000000"/>
          <w:spacing w:val="2"/>
        </w:rPr>
        <w:t>expose….</w:t>
      </w:r>
      <w:proofErr w:type="gramEnd"/>
      <w:r w:rsidRPr="002E3CB4">
        <w:rPr>
          <w:rFonts w:cs="Calibri"/>
          <w:color w:val="000000"/>
          <w:spacing w:val="2"/>
        </w:rPr>
        <w:t>.</w:t>
      </w:r>
    </w:p>
    <w:p w:rsidR="007D2D24" w:rsidRPr="002E3CB4" w:rsidRDefault="007D2D24" w:rsidP="007D2D24">
      <w:pPr>
        <w:tabs>
          <w:tab w:val="left" w:pos="993"/>
        </w:tabs>
        <w:spacing w:after="120"/>
        <w:jc w:val="both"/>
        <w:rPr>
          <w:rFonts w:cs="Calibri"/>
          <w:color w:val="000000"/>
          <w:spacing w:val="1"/>
        </w:rPr>
      </w:pPr>
      <w:r w:rsidRPr="002E3CB4">
        <w:rPr>
          <w:rFonts w:cs="Calibri"/>
          <w:color w:val="000000"/>
          <w:spacing w:val="1"/>
        </w:rPr>
        <w:t>Vu le Code Général des Collectivités Territoriales, et notamment l’article L 5211-17,</w:t>
      </w:r>
    </w:p>
    <w:p w:rsidR="007D2D24" w:rsidRPr="002E3CB4" w:rsidRDefault="007D2D24" w:rsidP="007D2D24">
      <w:pPr>
        <w:tabs>
          <w:tab w:val="left" w:pos="993"/>
        </w:tabs>
        <w:spacing w:after="120"/>
        <w:jc w:val="both"/>
        <w:rPr>
          <w:rFonts w:cs="Calibri"/>
          <w:color w:val="000000"/>
          <w:spacing w:val="4"/>
        </w:rPr>
      </w:pPr>
      <w:r w:rsidRPr="002E3CB4">
        <w:rPr>
          <w:rFonts w:cs="Calibri"/>
          <w:color w:val="000000"/>
          <w:spacing w:val="4"/>
        </w:rPr>
        <w:t xml:space="preserve">Vu la délibération de la Communauté de Communes Aunis Atlantique n°Ccom23032022-04 en date du 23 mars 2022, </w:t>
      </w:r>
      <w:r w:rsidRPr="002E3CB4">
        <w:rPr>
          <w:rFonts w:cs="Calibri"/>
          <w:color w:val="000000"/>
          <w:spacing w:val="-2"/>
        </w:rPr>
        <w:t>décidant de modifier la compétence facultative de ses statuts comme</w:t>
      </w:r>
      <w:r w:rsidRPr="002E3CB4">
        <w:rPr>
          <w:rFonts w:cs="Calibri"/>
          <w:color w:val="000000"/>
          <w:spacing w:val="4"/>
        </w:rPr>
        <w:t xml:space="preserve"> suit : </w:t>
      </w:r>
    </w:p>
    <w:p w:rsidR="007D2D24" w:rsidRPr="002E3CB4" w:rsidRDefault="007D2D24" w:rsidP="007D2D24">
      <w:pPr>
        <w:widowControl w:val="0"/>
        <w:suppressAutoHyphens/>
        <w:overflowPunct w:val="0"/>
        <w:autoSpaceDE w:val="0"/>
        <w:spacing w:after="120"/>
        <w:ind w:left="360" w:right="142"/>
        <w:jc w:val="both"/>
        <w:textAlignment w:val="baseline"/>
        <w:rPr>
          <w:rFonts w:cs="Calibri"/>
          <w:i/>
          <w:lang w:eastAsia="ar-SA"/>
        </w:rPr>
      </w:pPr>
      <w:r w:rsidRPr="002E3CB4">
        <w:rPr>
          <w:rFonts w:cs="Calibri"/>
          <w:b/>
          <w:bCs/>
          <w:lang w:eastAsia="ar-SA"/>
        </w:rPr>
        <w:t xml:space="preserve">*Ajout de la compétence facultative suivante : </w:t>
      </w:r>
      <w:r w:rsidRPr="002E3CB4">
        <w:rPr>
          <w:rFonts w:cs="Calibri"/>
          <w:i/>
          <w:lang w:eastAsia="ar-SA"/>
        </w:rPr>
        <w:t>POLITIQUE EDUCATIVE SOCIALE ET FAMILIALE COORDONNEE : Coordination globale et coordonnée des politiques Petites Enfance, Enfance, Jeunesse, parentalité, inclusion (accès aux droits, habitat et mobilité) et animation de la vie sociale à travers la Convention Territoriale Globale et les Bonus Territoires signés avec la CAF 17.</w:t>
      </w:r>
    </w:p>
    <w:p w:rsidR="007D2D24" w:rsidRPr="002E3CB4" w:rsidRDefault="007D2D24" w:rsidP="007D2D24">
      <w:pPr>
        <w:widowControl w:val="0"/>
        <w:suppressAutoHyphens/>
        <w:overflowPunct w:val="0"/>
        <w:autoSpaceDE w:val="0"/>
        <w:spacing w:after="120"/>
        <w:ind w:left="360" w:right="142"/>
        <w:jc w:val="both"/>
        <w:textAlignment w:val="baseline"/>
        <w:rPr>
          <w:rFonts w:cs="Calibri"/>
          <w:color w:val="000000"/>
        </w:rPr>
      </w:pPr>
      <w:r w:rsidRPr="002E3CB4">
        <w:rPr>
          <w:rFonts w:cs="Calibri"/>
          <w:b/>
          <w:bCs/>
          <w:lang w:eastAsia="ar-SA"/>
        </w:rPr>
        <w:t xml:space="preserve">*Ajout à : </w:t>
      </w:r>
      <w:r w:rsidRPr="002E3CB4">
        <w:rPr>
          <w:rFonts w:cs="Calibri"/>
          <w:bCs/>
          <w:lang w:eastAsia="ar-SA"/>
        </w:rPr>
        <w:t xml:space="preserve">SOUTIEN A LA SCOLARITE Organisation d’activités sportives, culturelles et </w:t>
      </w:r>
      <w:r w:rsidRPr="002E3CB4">
        <w:rPr>
          <w:rFonts w:cs="Calibri"/>
          <w:b/>
          <w:bCs/>
          <w:lang w:eastAsia="ar-SA"/>
        </w:rPr>
        <w:t>d’éducation à l’environnement</w:t>
      </w:r>
      <w:r w:rsidRPr="002E3CB4">
        <w:rPr>
          <w:rFonts w:cs="Calibri"/>
          <w:bCs/>
          <w:lang w:eastAsia="ar-SA"/>
        </w:rPr>
        <w:t xml:space="preserve"> en direction des écoles primaires y compris le transport.</w:t>
      </w:r>
      <w:r w:rsidRPr="002E3CB4">
        <w:rPr>
          <w:rFonts w:cs="Calibri"/>
          <w:color w:val="000000"/>
        </w:rPr>
        <w:tab/>
      </w:r>
      <w:r w:rsidRPr="002E3CB4">
        <w:rPr>
          <w:rFonts w:cs="Calibri"/>
          <w:color w:val="000000"/>
        </w:rPr>
        <w:tab/>
      </w:r>
      <w:r w:rsidRPr="002E3CB4">
        <w:rPr>
          <w:rFonts w:cs="Calibri"/>
          <w:color w:val="000000"/>
        </w:rPr>
        <w:tab/>
      </w:r>
      <w:r w:rsidRPr="002E3CB4">
        <w:rPr>
          <w:rFonts w:cs="Calibri"/>
          <w:color w:val="000000"/>
        </w:rPr>
        <w:tab/>
      </w:r>
      <w:r w:rsidRPr="002E3CB4">
        <w:rPr>
          <w:rFonts w:cs="Calibri"/>
          <w:color w:val="000000"/>
        </w:rPr>
        <w:tab/>
      </w:r>
      <w:r w:rsidRPr="002E3CB4">
        <w:rPr>
          <w:rFonts w:cs="Calibri"/>
          <w:color w:val="000000"/>
        </w:rPr>
        <w:tab/>
      </w:r>
      <w:r w:rsidRPr="002E3CB4">
        <w:rPr>
          <w:rFonts w:cs="Calibri"/>
          <w:color w:val="000000"/>
        </w:rPr>
        <w:tab/>
      </w:r>
      <w:r w:rsidRPr="002E3CB4">
        <w:rPr>
          <w:rFonts w:cs="Calibri"/>
          <w:color w:val="000000"/>
        </w:rPr>
        <w:tab/>
      </w:r>
      <w:r w:rsidRPr="002E3CB4">
        <w:rPr>
          <w:rFonts w:cs="Calibri"/>
          <w:color w:val="000000"/>
        </w:rPr>
        <w:tab/>
      </w:r>
      <w:r w:rsidRPr="002E3CB4">
        <w:rPr>
          <w:rFonts w:cs="Calibri"/>
          <w:color w:val="000000"/>
        </w:rPr>
        <w:tab/>
      </w:r>
    </w:p>
    <w:p w:rsidR="007D2D24" w:rsidRPr="002E3CB4" w:rsidRDefault="007D2D24" w:rsidP="007D2D24">
      <w:pPr>
        <w:spacing w:after="120"/>
        <w:jc w:val="both"/>
        <w:rPr>
          <w:rFonts w:cs="Calibri"/>
          <w:color w:val="000000"/>
        </w:rPr>
      </w:pPr>
      <w:r w:rsidRPr="002E3CB4">
        <w:rPr>
          <w:rFonts w:cs="Calibri"/>
          <w:color w:val="000000"/>
        </w:rPr>
        <w:t xml:space="preserve">Le Conseil Municipal, à l’unanimité, après en avoir délibéré, </w:t>
      </w:r>
    </w:p>
    <w:p w:rsidR="007D2D24" w:rsidRPr="002E3CB4" w:rsidRDefault="007D2D24" w:rsidP="007D2D24">
      <w:pPr>
        <w:spacing w:after="120"/>
        <w:jc w:val="both"/>
        <w:rPr>
          <w:rFonts w:cs="Calibri"/>
          <w:color w:val="000000"/>
        </w:rPr>
      </w:pPr>
      <w:r w:rsidRPr="002E3CB4">
        <w:rPr>
          <w:rFonts w:cs="Calibri"/>
          <w:b/>
          <w:color w:val="000000"/>
        </w:rPr>
        <w:lastRenderedPageBreak/>
        <w:t xml:space="preserve">APPROUVE </w:t>
      </w:r>
      <w:r w:rsidRPr="002E3CB4">
        <w:rPr>
          <w:rFonts w:cs="Calibri"/>
          <w:color w:val="000000"/>
        </w:rPr>
        <w:t>la modification de compétence facultative tel qu’exposée dans la présente,</w:t>
      </w:r>
    </w:p>
    <w:p w:rsidR="007D2D24" w:rsidRDefault="007D2D24" w:rsidP="007D2D24">
      <w:pPr>
        <w:spacing w:after="120"/>
        <w:jc w:val="both"/>
        <w:rPr>
          <w:rFonts w:cs="Calibri"/>
          <w:color w:val="000000"/>
        </w:rPr>
      </w:pPr>
      <w:r w:rsidRPr="002E3CB4">
        <w:rPr>
          <w:rFonts w:cs="Calibri"/>
          <w:b/>
          <w:color w:val="000000"/>
          <w:spacing w:val="3"/>
        </w:rPr>
        <w:t>CHARGE</w:t>
      </w:r>
      <w:r w:rsidRPr="002E3CB4">
        <w:rPr>
          <w:rFonts w:cs="Calibri"/>
          <w:color w:val="000000"/>
          <w:spacing w:val="3"/>
        </w:rPr>
        <w:t xml:space="preserve"> Monsieur le Maire de transmettre cette délibération au représentant de l'Etat et au Président de la </w:t>
      </w:r>
      <w:r w:rsidRPr="002E3CB4">
        <w:rPr>
          <w:rFonts w:cs="Calibri"/>
          <w:color w:val="000000"/>
          <w:spacing w:val="1"/>
        </w:rPr>
        <w:t xml:space="preserve">communauté de communes Aunis Atlantique et d'accomplir toutes les formalités requises au titre de ce transfert </w:t>
      </w:r>
      <w:r w:rsidRPr="002E3CB4">
        <w:rPr>
          <w:rFonts w:cs="Calibri"/>
          <w:color w:val="000000"/>
        </w:rPr>
        <w:t>de compétence.</w:t>
      </w:r>
    </w:p>
    <w:p w:rsidR="005655DF" w:rsidRDefault="005655DF" w:rsidP="005655DF">
      <w:pPr>
        <w:jc w:val="both"/>
        <w:rPr>
          <w:b/>
          <w:szCs w:val="24"/>
          <w:u w:val="single"/>
        </w:rPr>
      </w:pPr>
    </w:p>
    <w:p w:rsidR="005655DF" w:rsidRDefault="005655DF" w:rsidP="005655DF">
      <w:pPr>
        <w:jc w:val="both"/>
        <w:rPr>
          <w:b/>
          <w:szCs w:val="24"/>
          <w:u w:val="single"/>
        </w:rPr>
      </w:pPr>
      <w:r>
        <w:rPr>
          <w:b/>
          <w:szCs w:val="24"/>
          <w:u w:val="single"/>
        </w:rPr>
        <w:t>RECRUTEMENT</w:t>
      </w:r>
      <w:r w:rsidRPr="008F7015">
        <w:rPr>
          <w:b/>
          <w:szCs w:val="24"/>
          <w:u w:val="single"/>
        </w:rPr>
        <w:t> </w:t>
      </w:r>
    </w:p>
    <w:p w:rsidR="005655DF" w:rsidRDefault="005655DF" w:rsidP="005655DF">
      <w:pPr>
        <w:jc w:val="both"/>
        <w:rPr>
          <w:b/>
          <w:szCs w:val="24"/>
          <w:u w:val="single"/>
        </w:rPr>
      </w:pPr>
    </w:p>
    <w:p w:rsidR="005655DF" w:rsidRDefault="005655DF" w:rsidP="005655DF">
      <w:pPr>
        <w:jc w:val="both"/>
        <w:rPr>
          <w:szCs w:val="24"/>
        </w:rPr>
      </w:pPr>
      <w:r>
        <w:rPr>
          <w:szCs w:val="24"/>
        </w:rPr>
        <w:t>Monsieur le Maire informe que la candidature de Madame Constance DUTEURTRE a été retenue pour remplacer Patricia BEAUBEAU.</w:t>
      </w:r>
    </w:p>
    <w:p w:rsidR="005655DF" w:rsidRDefault="005655DF" w:rsidP="005655DF">
      <w:pPr>
        <w:jc w:val="both"/>
        <w:rPr>
          <w:szCs w:val="24"/>
        </w:rPr>
      </w:pPr>
      <w:r>
        <w:rPr>
          <w:szCs w:val="24"/>
        </w:rPr>
        <w:t>Le Conseil Municipal approuve le recrutement de Constance DUTEURTRE sur un contrat à durée déterminée de 3 ans au grade d’adjoint administratif 1</w:t>
      </w:r>
      <w:r w:rsidRPr="005F18D7">
        <w:rPr>
          <w:szCs w:val="24"/>
          <w:vertAlign w:val="superscript"/>
        </w:rPr>
        <w:t>ère</w:t>
      </w:r>
      <w:r>
        <w:rPr>
          <w:szCs w:val="24"/>
        </w:rPr>
        <w:t xml:space="preserve"> classe sur un temps de travail de 25h/35h </w:t>
      </w:r>
      <w:proofErr w:type="gramStart"/>
      <w:r>
        <w:rPr>
          <w:szCs w:val="24"/>
        </w:rPr>
        <w:t>s  (</w:t>
      </w:r>
      <w:proofErr w:type="gramEnd"/>
      <w:r>
        <w:rPr>
          <w:szCs w:val="24"/>
        </w:rPr>
        <w:t>annualisé) à compter du 20 juin 2022.</w:t>
      </w:r>
    </w:p>
    <w:p w:rsidR="005655DF" w:rsidRDefault="005655DF" w:rsidP="005655DF">
      <w:pPr>
        <w:jc w:val="both"/>
        <w:rPr>
          <w:szCs w:val="24"/>
        </w:rPr>
      </w:pPr>
    </w:p>
    <w:p w:rsidR="005655DF" w:rsidRPr="008F7015" w:rsidRDefault="005655DF" w:rsidP="005655DF">
      <w:pPr>
        <w:jc w:val="both"/>
        <w:rPr>
          <w:szCs w:val="24"/>
        </w:rPr>
      </w:pPr>
      <w:r>
        <w:rPr>
          <w:szCs w:val="24"/>
        </w:rPr>
        <w:t>Le Conseil Municipal souhaite maintenir les horaires de l’agence postale communale.</w:t>
      </w:r>
    </w:p>
    <w:p w:rsidR="005655DF" w:rsidRPr="002E3CB4" w:rsidRDefault="005655DF" w:rsidP="007D2D24">
      <w:pPr>
        <w:spacing w:after="120"/>
        <w:jc w:val="both"/>
        <w:rPr>
          <w:rFonts w:cs="Calibri"/>
          <w:color w:val="000000"/>
          <w:spacing w:val="3"/>
        </w:rPr>
      </w:pPr>
    </w:p>
    <w:p w:rsidR="007D2D24" w:rsidRDefault="007D2D24" w:rsidP="007D2D24">
      <w:pPr>
        <w:jc w:val="both"/>
        <w:rPr>
          <w:b/>
          <w:szCs w:val="24"/>
          <w:u w:val="single"/>
        </w:rPr>
      </w:pPr>
      <w:r w:rsidRPr="002E3CB4">
        <w:rPr>
          <w:b/>
          <w:szCs w:val="24"/>
          <w:u w:val="single"/>
        </w:rPr>
        <w:t>14 JUILLET </w:t>
      </w:r>
    </w:p>
    <w:p w:rsidR="007D2D24" w:rsidRPr="002E3CB4" w:rsidRDefault="007D2D24" w:rsidP="007D2D24">
      <w:pPr>
        <w:jc w:val="both"/>
        <w:rPr>
          <w:szCs w:val="24"/>
        </w:rPr>
      </w:pPr>
      <w:r w:rsidRPr="002E3CB4">
        <w:rPr>
          <w:szCs w:val="24"/>
        </w:rPr>
        <w:t>Madame Anne APPERCE indique que le Comité des fêtes prépare la fête nationale.</w:t>
      </w:r>
    </w:p>
    <w:p w:rsidR="007D2D24" w:rsidRPr="002E3CB4" w:rsidRDefault="007D2D24" w:rsidP="007D2D24">
      <w:pPr>
        <w:jc w:val="both"/>
        <w:rPr>
          <w:szCs w:val="24"/>
        </w:rPr>
      </w:pPr>
      <w:r w:rsidRPr="002E3CB4">
        <w:rPr>
          <w:szCs w:val="24"/>
        </w:rPr>
        <w:t xml:space="preserve">Le Conseil Municipal décide d’offrir l’apéritif le midi et d’acheter le feu </w:t>
      </w:r>
      <w:proofErr w:type="gramStart"/>
      <w:r w:rsidRPr="002E3CB4">
        <w:rPr>
          <w:szCs w:val="24"/>
        </w:rPr>
        <w:t>d’artifice  auprès</w:t>
      </w:r>
      <w:proofErr w:type="gramEnd"/>
      <w:r w:rsidRPr="002E3CB4">
        <w:rPr>
          <w:szCs w:val="24"/>
        </w:rPr>
        <w:t xml:space="preserve"> de Planète Artifice pour une valeur de 2500 €.</w:t>
      </w:r>
    </w:p>
    <w:p w:rsidR="007D2D24" w:rsidRPr="002E3CB4" w:rsidRDefault="007D2D24" w:rsidP="007D2D24">
      <w:pPr>
        <w:jc w:val="both"/>
        <w:rPr>
          <w:szCs w:val="24"/>
        </w:rPr>
      </w:pPr>
      <w:r w:rsidRPr="002E3CB4">
        <w:rPr>
          <w:szCs w:val="24"/>
        </w:rPr>
        <w:t xml:space="preserve">Madame APPERCE précise que le feu sera tiré par un artificier agréé de St Jean de </w:t>
      </w:r>
      <w:proofErr w:type="spellStart"/>
      <w:r w:rsidRPr="002E3CB4">
        <w:rPr>
          <w:szCs w:val="24"/>
        </w:rPr>
        <w:t>Liversay</w:t>
      </w:r>
      <w:proofErr w:type="spellEnd"/>
      <w:r w:rsidRPr="002E3CB4">
        <w:rPr>
          <w:szCs w:val="24"/>
        </w:rPr>
        <w:t xml:space="preserve"> (</w:t>
      </w:r>
      <w:proofErr w:type="gramStart"/>
      <w:r w:rsidRPr="002E3CB4">
        <w:rPr>
          <w:szCs w:val="24"/>
        </w:rPr>
        <w:t>M.GIRARD</w:t>
      </w:r>
      <w:proofErr w:type="gramEnd"/>
      <w:r w:rsidRPr="002E3CB4">
        <w:rPr>
          <w:szCs w:val="24"/>
        </w:rPr>
        <w:t>) moyennant une contribution de 250 €. Le Conseil Municipal approuve cette initiative et précise que les crédits sont inscrits au budget 2022.</w:t>
      </w:r>
    </w:p>
    <w:p w:rsidR="007D2D24" w:rsidRDefault="007D2D24" w:rsidP="007D2D24">
      <w:pPr>
        <w:jc w:val="both"/>
        <w:rPr>
          <w:b/>
          <w:color w:val="303030"/>
          <w:szCs w:val="24"/>
          <w:u w:val="single"/>
        </w:rPr>
      </w:pPr>
    </w:p>
    <w:p w:rsidR="007D2D24" w:rsidRDefault="007D2D24" w:rsidP="007D2D24">
      <w:pPr>
        <w:jc w:val="both"/>
        <w:rPr>
          <w:b/>
          <w:color w:val="303030"/>
          <w:szCs w:val="24"/>
          <w:u w:val="single"/>
        </w:rPr>
      </w:pPr>
      <w:r w:rsidRPr="00377ADD">
        <w:rPr>
          <w:b/>
          <w:color w:val="303030"/>
          <w:szCs w:val="24"/>
          <w:u w:val="single"/>
        </w:rPr>
        <w:t>V</w:t>
      </w:r>
      <w:r>
        <w:rPr>
          <w:b/>
          <w:color w:val="303030"/>
          <w:szCs w:val="24"/>
          <w:u w:val="single"/>
        </w:rPr>
        <w:t>OTE DE SUBVENTION</w:t>
      </w:r>
      <w:r w:rsidR="00DB734C">
        <w:rPr>
          <w:b/>
          <w:color w:val="303030"/>
          <w:szCs w:val="24"/>
          <w:u w:val="single"/>
        </w:rPr>
        <w:t xml:space="preserve"> AUX ASSOCIATIONS</w:t>
      </w:r>
    </w:p>
    <w:p w:rsidR="007D2D24" w:rsidRDefault="007D2D24" w:rsidP="007D2D24">
      <w:pPr>
        <w:jc w:val="both"/>
        <w:rPr>
          <w:szCs w:val="24"/>
        </w:rPr>
      </w:pPr>
      <w:r>
        <w:rPr>
          <w:szCs w:val="24"/>
        </w:rPr>
        <w:t xml:space="preserve">Madame APPERCE Anne informe avoir reçu une demande de subvention de la nouvelle association YOGA &amp; QI LIBRE. </w:t>
      </w:r>
    </w:p>
    <w:p w:rsidR="007D2D24" w:rsidRDefault="007D2D24" w:rsidP="007D2D24">
      <w:pPr>
        <w:jc w:val="both"/>
        <w:rPr>
          <w:szCs w:val="24"/>
        </w:rPr>
      </w:pPr>
      <w:r>
        <w:rPr>
          <w:szCs w:val="24"/>
        </w:rPr>
        <w:t>Après en avoir délibéré et procédé à un vote (5 « abstention », 9 « pour »), le Conseil Municipal décide d’octroyer une subvention de 262 € à l’association</w:t>
      </w:r>
      <w:proofErr w:type="gramStart"/>
      <w:r>
        <w:rPr>
          <w:szCs w:val="24"/>
        </w:rPr>
        <w:t xml:space="preserve"> «YOGA</w:t>
      </w:r>
      <w:proofErr w:type="gramEnd"/>
      <w:r>
        <w:rPr>
          <w:szCs w:val="24"/>
        </w:rPr>
        <w:t xml:space="preserve"> &amp; QI LIBRE ». </w:t>
      </w:r>
    </w:p>
    <w:p w:rsidR="00DB734C" w:rsidRDefault="007D2D24" w:rsidP="007D2D24">
      <w:pPr>
        <w:jc w:val="both"/>
        <w:rPr>
          <w:szCs w:val="24"/>
        </w:rPr>
      </w:pPr>
      <w:r>
        <w:rPr>
          <w:szCs w:val="24"/>
        </w:rPr>
        <w:t xml:space="preserve">Cette somme sera prise sur l’article 6574 du budget de l’exercice 2022. </w:t>
      </w:r>
      <w:r w:rsidR="00DB734C">
        <w:rPr>
          <w:szCs w:val="24"/>
        </w:rPr>
        <w:t xml:space="preserve">Madame APPERCE Anne présente également </w:t>
      </w:r>
      <w:proofErr w:type="gramStart"/>
      <w:r w:rsidR="00DB734C">
        <w:rPr>
          <w:szCs w:val="24"/>
        </w:rPr>
        <w:t>2  demandes</w:t>
      </w:r>
      <w:proofErr w:type="gramEnd"/>
      <w:r w:rsidR="00DB734C">
        <w:rPr>
          <w:szCs w:val="24"/>
        </w:rPr>
        <w:t xml:space="preserve"> de subventions (SPA de Lagord et association française des sclérosés en plaques. Le Conseil Municipal ne souhaite verser de subventions à ces associations déjà subventionnées par la CDC.</w:t>
      </w:r>
    </w:p>
    <w:p w:rsidR="00970434" w:rsidRDefault="00DB734C" w:rsidP="00970434">
      <w:pPr>
        <w:jc w:val="both"/>
        <w:rPr>
          <w:szCs w:val="24"/>
        </w:rPr>
      </w:pPr>
      <w:r>
        <w:rPr>
          <w:szCs w:val="24"/>
        </w:rPr>
        <w:t xml:space="preserve">La demande de subvention de l’amicale des </w:t>
      </w:r>
      <w:proofErr w:type="gramStart"/>
      <w:r>
        <w:rPr>
          <w:szCs w:val="24"/>
        </w:rPr>
        <w:t xml:space="preserve">pompiers </w:t>
      </w:r>
      <w:r w:rsidR="00104872">
        <w:rPr>
          <w:szCs w:val="24"/>
        </w:rPr>
        <w:t xml:space="preserve"> basée</w:t>
      </w:r>
      <w:proofErr w:type="gramEnd"/>
      <w:r w:rsidR="00104872">
        <w:rPr>
          <w:szCs w:val="24"/>
        </w:rPr>
        <w:t xml:space="preserve"> sur les seules cotisations des retraités </w:t>
      </w:r>
      <w:r>
        <w:rPr>
          <w:szCs w:val="24"/>
        </w:rPr>
        <w:t>est refu</w:t>
      </w:r>
      <w:r w:rsidR="00104872">
        <w:rPr>
          <w:szCs w:val="24"/>
        </w:rPr>
        <w:t xml:space="preserve">sée. </w:t>
      </w:r>
      <w:r w:rsidR="007143C6">
        <w:rPr>
          <w:szCs w:val="24"/>
        </w:rPr>
        <w:t xml:space="preserve"> L’amicale présentera une facture d’impression des calendriers.</w:t>
      </w:r>
      <w:r w:rsidR="00970434">
        <w:rPr>
          <w:szCs w:val="24"/>
        </w:rPr>
        <w:t xml:space="preserve"> Patrice PACREAU précise que le bénévolat des pompiers n’est pas pris en compte alors que l’activité « Yoga » est professionnelle.</w:t>
      </w:r>
    </w:p>
    <w:p w:rsidR="00DB734C" w:rsidRDefault="00DB734C" w:rsidP="007D2D24">
      <w:pPr>
        <w:jc w:val="both"/>
        <w:rPr>
          <w:szCs w:val="24"/>
        </w:rPr>
      </w:pPr>
    </w:p>
    <w:p w:rsidR="009C73A7" w:rsidRDefault="005F4556" w:rsidP="007D2D24">
      <w:pPr>
        <w:jc w:val="both"/>
        <w:rPr>
          <w:szCs w:val="24"/>
        </w:rPr>
      </w:pPr>
      <w:r>
        <w:rPr>
          <w:szCs w:val="24"/>
        </w:rPr>
        <w:t xml:space="preserve">La commission association réfléchit à </w:t>
      </w:r>
      <w:proofErr w:type="gramStart"/>
      <w:r>
        <w:rPr>
          <w:szCs w:val="24"/>
        </w:rPr>
        <w:t>une nouveau calcul</w:t>
      </w:r>
      <w:proofErr w:type="gramEnd"/>
      <w:r>
        <w:rPr>
          <w:szCs w:val="24"/>
        </w:rPr>
        <w:t xml:space="preserve"> de versement de subvention.</w:t>
      </w:r>
    </w:p>
    <w:p w:rsidR="007D2D24" w:rsidRDefault="007D2D24" w:rsidP="007D2D24">
      <w:pPr>
        <w:pStyle w:val="Sansinterligne"/>
        <w:jc w:val="center"/>
        <w:rPr>
          <w:rFonts w:ascii="Times New Roman" w:hAnsi="Times New Roman" w:cs="Times New Roman"/>
          <w:sz w:val="24"/>
          <w:szCs w:val="24"/>
        </w:rPr>
      </w:pPr>
    </w:p>
    <w:p w:rsidR="007D2D24" w:rsidRPr="00592141" w:rsidRDefault="007D2D24" w:rsidP="007D2D24">
      <w:pPr>
        <w:rPr>
          <w:b/>
          <w:szCs w:val="24"/>
          <w:u w:val="single"/>
        </w:rPr>
      </w:pPr>
      <w:r w:rsidRPr="00592141">
        <w:rPr>
          <w:b/>
          <w:szCs w:val="24"/>
          <w:u w:val="single"/>
        </w:rPr>
        <w:t>REPRISE DE CONCESSIONS DE CIMETIERE EN ETAT D'ABANDON</w:t>
      </w:r>
    </w:p>
    <w:p w:rsidR="007D2D24" w:rsidRPr="00592141" w:rsidRDefault="007D2D24" w:rsidP="007D2D24">
      <w:pPr>
        <w:rPr>
          <w:szCs w:val="24"/>
        </w:rPr>
      </w:pPr>
      <w:proofErr w:type="gramStart"/>
      <w:r w:rsidRPr="00592141">
        <w:rPr>
          <w:szCs w:val="24"/>
        </w:rPr>
        <w:t>Monsieur  le</w:t>
      </w:r>
      <w:proofErr w:type="gramEnd"/>
      <w:r w:rsidRPr="00592141">
        <w:rPr>
          <w:szCs w:val="24"/>
        </w:rPr>
        <w:t xml:space="preserve"> Maire  demande au Conseil Municipal de se prononcer sur la reprise par la commune des  concessions suivantes :</w:t>
      </w:r>
    </w:p>
    <w:tbl>
      <w:tblPr>
        <w:tblStyle w:val="Grilledutableau"/>
        <w:tblpPr w:leftFromText="141" w:rightFromText="141" w:vertAnchor="text" w:horzAnchor="margin" w:tblpY="186"/>
        <w:tblW w:w="8926" w:type="dxa"/>
        <w:tblLayout w:type="fixed"/>
        <w:tblLook w:val="04A0" w:firstRow="1" w:lastRow="0" w:firstColumn="1" w:lastColumn="0" w:noHBand="0" w:noVBand="1"/>
      </w:tblPr>
      <w:tblGrid>
        <w:gridCol w:w="2943"/>
        <w:gridCol w:w="993"/>
        <w:gridCol w:w="2722"/>
        <w:gridCol w:w="1417"/>
        <w:gridCol w:w="851"/>
      </w:tblGrid>
      <w:tr w:rsidR="00CD3466" w:rsidRPr="00592141" w:rsidTr="00CD3466">
        <w:tc>
          <w:tcPr>
            <w:tcW w:w="294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u w:val="single"/>
              </w:rPr>
              <w:t xml:space="preserve">Emplacement </w:t>
            </w:r>
            <w:r w:rsidRPr="00592141">
              <w:rPr>
                <w:szCs w:val="24"/>
              </w:rPr>
              <w:t xml:space="preserve">                         </w:t>
            </w:r>
            <w:r w:rsidRPr="00592141">
              <w:rPr>
                <w:szCs w:val="24"/>
                <w:u w:val="single"/>
              </w:rPr>
              <w:t xml:space="preserve"> </w:t>
            </w:r>
          </w:p>
        </w:tc>
        <w:tc>
          <w:tcPr>
            <w:tcW w:w="99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u w:val="single"/>
              </w:rPr>
              <w:t>N° Plan</w:t>
            </w:r>
            <w:r w:rsidRPr="00592141">
              <w:rPr>
                <w:szCs w:val="24"/>
              </w:rPr>
              <w:t xml:space="preserve">         </w:t>
            </w:r>
          </w:p>
        </w:tc>
        <w:tc>
          <w:tcPr>
            <w:tcW w:w="272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u w:val="single"/>
              </w:rPr>
              <w:t>Famille</w:t>
            </w:r>
          </w:p>
        </w:tc>
        <w:tc>
          <w:tcPr>
            <w:tcW w:w="1417" w:type="dxa"/>
          </w:tcPr>
          <w:p w:rsidR="00CD3466" w:rsidRPr="00592141" w:rsidRDefault="00CD3466" w:rsidP="00CD3466">
            <w:pPr>
              <w:widowControl w:val="0"/>
              <w:rPr>
                <w:szCs w:val="24"/>
                <w:u w:val="single"/>
              </w:rPr>
            </w:pPr>
            <w:r w:rsidRPr="00592141">
              <w:rPr>
                <w:szCs w:val="24"/>
              </w:rPr>
              <w:t xml:space="preserve">           </w:t>
            </w:r>
            <w:r w:rsidRPr="00592141">
              <w:rPr>
                <w:szCs w:val="24"/>
                <w:u w:val="single"/>
              </w:rPr>
              <w:t>Date</w:t>
            </w:r>
            <w:r w:rsidRPr="00592141">
              <w:rPr>
                <w:szCs w:val="24"/>
              </w:rPr>
              <w:t xml:space="preserve">    </w:t>
            </w:r>
            <w:r w:rsidRPr="00592141">
              <w:rPr>
                <w:szCs w:val="24"/>
                <w:u w:val="single"/>
              </w:rPr>
              <w:t xml:space="preserve">      </w:t>
            </w:r>
          </w:p>
          <w:p w:rsidR="00CD3466" w:rsidRPr="00592141" w:rsidRDefault="00CD3466" w:rsidP="00CD3466">
            <w:pPr>
              <w:widowControl w:val="0"/>
              <w:tabs>
                <w:tab w:val="left" w:pos="144"/>
                <w:tab w:val="right" w:pos="4752"/>
                <w:tab w:val="left" w:pos="4896"/>
                <w:tab w:val="left" w:pos="5184"/>
                <w:tab w:val="right" w:pos="11664"/>
              </w:tabs>
              <w:rPr>
                <w:szCs w:val="24"/>
              </w:rPr>
            </w:pPr>
          </w:p>
        </w:tc>
        <w:tc>
          <w:tcPr>
            <w:tcW w:w="851" w:type="dxa"/>
          </w:tcPr>
          <w:p w:rsidR="00CD3466" w:rsidRPr="00592141" w:rsidRDefault="00CD3466" w:rsidP="00CD3466">
            <w:pPr>
              <w:widowControl w:val="0"/>
              <w:tabs>
                <w:tab w:val="left" w:pos="144"/>
                <w:tab w:val="right" w:pos="4752"/>
                <w:tab w:val="left" w:pos="4896"/>
                <w:tab w:val="left" w:pos="5184"/>
                <w:tab w:val="right" w:pos="11664"/>
              </w:tabs>
              <w:rPr>
                <w:szCs w:val="24"/>
              </w:rPr>
            </w:pPr>
          </w:p>
        </w:tc>
      </w:tr>
      <w:tr w:rsidR="00CD3466" w:rsidRPr="00592141" w:rsidTr="00CD3466">
        <w:tc>
          <w:tcPr>
            <w:tcW w:w="294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CENTRE 1</w:t>
            </w:r>
            <w:r w:rsidRPr="00592141">
              <w:rPr>
                <w:szCs w:val="24"/>
                <w:vertAlign w:val="superscript"/>
              </w:rPr>
              <w:t>ère</w:t>
            </w:r>
            <w:r w:rsidRPr="00592141">
              <w:rPr>
                <w:szCs w:val="24"/>
              </w:rPr>
              <w:t xml:space="preserve"> Plateforme</w:t>
            </w:r>
          </w:p>
        </w:tc>
        <w:tc>
          <w:tcPr>
            <w:tcW w:w="99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208</w:t>
            </w:r>
          </w:p>
        </w:tc>
        <w:tc>
          <w:tcPr>
            <w:tcW w:w="272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BRODU-JUTEAU</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26/02/1918</w:t>
            </w:r>
          </w:p>
        </w:tc>
        <w:tc>
          <w:tcPr>
            <w:tcW w:w="85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4m²</w:t>
            </w:r>
          </w:p>
        </w:tc>
      </w:tr>
      <w:tr w:rsidR="00CD3466" w:rsidRPr="00592141" w:rsidTr="00CD3466">
        <w:tc>
          <w:tcPr>
            <w:tcW w:w="294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CENTRE 9</w:t>
            </w:r>
            <w:r w:rsidRPr="00592141">
              <w:rPr>
                <w:szCs w:val="24"/>
                <w:vertAlign w:val="superscript"/>
              </w:rPr>
              <w:t>ème</w:t>
            </w:r>
            <w:r w:rsidRPr="00592141">
              <w:rPr>
                <w:szCs w:val="24"/>
              </w:rPr>
              <w:t xml:space="preserve"> plateforme</w:t>
            </w:r>
          </w:p>
        </w:tc>
        <w:tc>
          <w:tcPr>
            <w:tcW w:w="99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324</w:t>
            </w:r>
          </w:p>
        </w:tc>
        <w:tc>
          <w:tcPr>
            <w:tcW w:w="272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BOUCHET-NAVARRE</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18/04/1941</w:t>
            </w:r>
          </w:p>
        </w:tc>
        <w:tc>
          <w:tcPr>
            <w:tcW w:w="85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4m²</w:t>
            </w:r>
          </w:p>
        </w:tc>
      </w:tr>
      <w:tr w:rsidR="00CD3466" w:rsidRPr="00592141" w:rsidTr="00CD3466">
        <w:tc>
          <w:tcPr>
            <w:tcW w:w="294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NORD 3</w:t>
            </w:r>
            <w:r w:rsidRPr="00592141">
              <w:rPr>
                <w:szCs w:val="24"/>
                <w:vertAlign w:val="superscript"/>
              </w:rPr>
              <w:t>ème</w:t>
            </w:r>
            <w:r w:rsidRPr="00592141">
              <w:rPr>
                <w:szCs w:val="24"/>
              </w:rPr>
              <w:t xml:space="preserve"> plateforme</w:t>
            </w:r>
          </w:p>
        </w:tc>
        <w:tc>
          <w:tcPr>
            <w:tcW w:w="99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62</w:t>
            </w:r>
          </w:p>
        </w:tc>
        <w:tc>
          <w:tcPr>
            <w:tcW w:w="2722" w:type="dxa"/>
          </w:tcPr>
          <w:p w:rsidR="00CD3466" w:rsidRPr="00592141" w:rsidRDefault="00CD3466" w:rsidP="00CD3466">
            <w:pPr>
              <w:widowControl w:val="0"/>
              <w:tabs>
                <w:tab w:val="left" w:pos="144"/>
                <w:tab w:val="right" w:pos="4752"/>
                <w:tab w:val="left" w:pos="4896"/>
                <w:tab w:val="left" w:pos="5184"/>
                <w:tab w:val="right" w:pos="11664"/>
              </w:tabs>
              <w:jc w:val="both"/>
              <w:rPr>
                <w:szCs w:val="24"/>
              </w:rPr>
            </w:pPr>
            <w:r w:rsidRPr="00592141">
              <w:rPr>
                <w:szCs w:val="24"/>
              </w:rPr>
              <w:t>CHARRE Jules</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12/07/1908</w:t>
            </w:r>
          </w:p>
        </w:tc>
        <w:tc>
          <w:tcPr>
            <w:tcW w:w="85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2m²</w:t>
            </w:r>
          </w:p>
        </w:tc>
      </w:tr>
      <w:tr w:rsidR="00CD3466" w:rsidRPr="00592141" w:rsidTr="00CD3466">
        <w:tc>
          <w:tcPr>
            <w:tcW w:w="294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NORD 4</w:t>
            </w:r>
            <w:r w:rsidRPr="00592141">
              <w:rPr>
                <w:szCs w:val="24"/>
                <w:vertAlign w:val="superscript"/>
              </w:rPr>
              <w:t>ème</w:t>
            </w:r>
            <w:r w:rsidRPr="00592141">
              <w:rPr>
                <w:szCs w:val="24"/>
              </w:rPr>
              <w:t xml:space="preserve"> plateforme</w:t>
            </w:r>
          </w:p>
        </w:tc>
        <w:tc>
          <w:tcPr>
            <w:tcW w:w="99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84</w:t>
            </w:r>
          </w:p>
        </w:tc>
        <w:tc>
          <w:tcPr>
            <w:tcW w:w="272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VEILLAT Pierre ROY</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02/01/1909</w:t>
            </w:r>
          </w:p>
        </w:tc>
        <w:tc>
          <w:tcPr>
            <w:tcW w:w="85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4m²</w:t>
            </w:r>
          </w:p>
        </w:tc>
      </w:tr>
      <w:tr w:rsidR="00CD3466" w:rsidRPr="00592141" w:rsidTr="00CD3466">
        <w:tc>
          <w:tcPr>
            <w:tcW w:w="294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NORD 7</w:t>
            </w:r>
            <w:r w:rsidRPr="00592141">
              <w:rPr>
                <w:szCs w:val="24"/>
                <w:vertAlign w:val="superscript"/>
              </w:rPr>
              <w:t>ème</w:t>
            </w:r>
            <w:r w:rsidRPr="00592141">
              <w:rPr>
                <w:szCs w:val="24"/>
              </w:rPr>
              <w:t xml:space="preserve"> plateforme                   </w:t>
            </w:r>
          </w:p>
        </w:tc>
        <w:tc>
          <w:tcPr>
            <w:tcW w:w="99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141</w:t>
            </w:r>
          </w:p>
        </w:tc>
        <w:tc>
          <w:tcPr>
            <w:tcW w:w="272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MOINARD SACRE</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25/10/1911</w:t>
            </w:r>
          </w:p>
        </w:tc>
        <w:tc>
          <w:tcPr>
            <w:tcW w:w="85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2m²</w:t>
            </w:r>
          </w:p>
        </w:tc>
      </w:tr>
      <w:tr w:rsidR="00CD3466" w:rsidRPr="00592141" w:rsidTr="00CD3466">
        <w:tc>
          <w:tcPr>
            <w:tcW w:w="294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lastRenderedPageBreak/>
              <w:t xml:space="preserve">NORD 10ème plateforme             </w:t>
            </w:r>
          </w:p>
        </w:tc>
        <w:tc>
          <w:tcPr>
            <w:tcW w:w="99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197</w:t>
            </w:r>
          </w:p>
        </w:tc>
        <w:tc>
          <w:tcPr>
            <w:tcW w:w="272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BRODU PRUNIER</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30/11/1915</w:t>
            </w:r>
          </w:p>
        </w:tc>
        <w:tc>
          <w:tcPr>
            <w:tcW w:w="85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4m²</w:t>
            </w:r>
          </w:p>
        </w:tc>
      </w:tr>
      <w:tr w:rsidR="00CD3466" w:rsidRPr="00592141" w:rsidTr="00CD3466">
        <w:tc>
          <w:tcPr>
            <w:tcW w:w="294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MUR NORD</w:t>
            </w:r>
          </w:p>
        </w:tc>
        <w:tc>
          <w:tcPr>
            <w:tcW w:w="99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11</w:t>
            </w:r>
          </w:p>
        </w:tc>
        <w:tc>
          <w:tcPr>
            <w:tcW w:w="272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DURAND François</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30/03/1899</w:t>
            </w:r>
          </w:p>
        </w:tc>
        <w:tc>
          <w:tcPr>
            <w:tcW w:w="85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4m²92</w:t>
            </w:r>
          </w:p>
        </w:tc>
      </w:tr>
      <w:tr w:rsidR="00CD3466" w:rsidRPr="00592141" w:rsidTr="00CD3466">
        <w:tc>
          <w:tcPr>
            <w:tcW w:w="294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MUR NORD</w:t>
            </w:r>
          </w:p>
        </w:tc>
        <w:tc>
          <w:tcPr>
            <w:tcW w:w="993"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 xml:space="preserve">  9</w:t>
            </w:r>
          </w:p>
        </w:tc>
        <w:tc>
          <w:tcPr>
            <w:tcW w:w="272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DUFOUR Constant</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15/03/1901</w:t>
            </w:r>
          </w:p>
        </w:tc>
        <w:tc>
          <w:tcPr>
            <w:tcW w:w="85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4m²</w:t>
            </w:r>
          </w:p>
        </w:tc>
      </w:tr>
    </w:tbl>
    <w:p w:rsidR="007D2D24" w:rsidRPr="00592141" w:rsidRDefault="007D2D24" w:rsidP="007D2D24">
      <w:pPr>
        <w:rPr>
          <w:szCs w:val="24"/>
        </w:rPr>
      </w:pPr>
      <w:r w:rsidRPr="00592141">
        <w:rPr>
          <w:szCs w:val="24"/>
        </w:rPr>
        <w:t xml:space="preserve">                                 ,</w:t>
      </w:r>
    </w:p>
    <w:p w:rsidR="007D2D24" w:rsidRPr="00592141" w:rsidRDefault="007D2D24" w:rsidP="007D2D24">
      <w:pPr>
        <w:jc w:val="both"/>
        <w:rPr>
          <w:szCs w:val="24"/>
        </w:rPr>
      </w:pPr>
      <w:proofErr w:type="gramStart"/>
      <w:r w:rsidRPr="00592141">
        <w:rPr>
          <w:szCs w:val="24"/>
        </w:rPr>
        <w:t>concessions</w:t>
      </w:r>
      <w:proofErr w:type="gramEnd"/>
      <w:r w:rsidRPr="00592141">
        <w:rPr>
          <w:szCs w:val="24"/>
        </w:rPr>
        <w:t xml:space="preserve"> qui ont plus de trente ans d'existence et dont l'état d'abandon a été constaté à deux reprises, à trois ans d'intervalle, dans les conditions prévues par les articles L 2223-17 et suivants donnant aux communes la faculté de reprendre les concessions en état d'abandon.</w:t>
      </w:r>
    </w:p>
    <w:p w:rsidR="007D2D24" w:rsidRPr="00592141" w:rsidRDefault="007D2D24" w:rsidP="007D2D24">
      <w:pPr>
        <w:jc w:val="both"/>
        <w:rPr>
          <w:szCs w:val="24"/>
        </w:rPr>
      </w:pP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p>
    <w:p w:rsidR="007D2D24" w:rsidRPr="00592141" w:rsidRDefault="007D2D24" w:rsidP="007D2D24">
      <w:pPr>
        <w:jc w:val="both"/>
        <w:rPr>
          <w:szCs w:val="24"/>
        </w:rPr>
      </w:pPr>
      <w:proofErr w:type="gramStart"/>
      <w:r w:rsidRPr="00592141">
        <w:rPr>
          <w:szCs w:val="24"/>
        </w:rPr>
        <w:t>Monsieur  le</w:t>
      </w:r>
      <w:proofErr w:type="gramEnd"/>
      <w:r w:rsidRPr="00592141">
        <w:rPr>
          <w:szCs w:val="24"/>
        </w:rPr>
        <w:t xml:space="preserve"> Maire est autorisé à reprendre au nom de la commune et à remettre en service pour de nouvelles inhumations les  concessions sus-indiquées en état d'abandon.</w:t>
      </w:r>
    </w:p>
    <w:p w:rsidR="00CD3466" w:rsidRDefault="00CD3466" w:rsidP="007D2D24">
      <w:pPr>
        <w:jc w:val="both"/>
        <w:rPr>
          <w:szCs w:val="24"/>
        </w:rPr>
      </w:pPr>
    </w:p>
    <w:p w:rsidR="00CD3466" w:rsidRPr="00592141" w:rsidRDefault="00CD3466" w:rsidP="007D2D24">
      <w:pPr>
        <w:jc w:val="both"/>
        <w:rPr>
          <w:szCs w:val="24"/>
        </w:rPr>
      </w:pPr>
    </w:p>
    <w:p w:rsidR="007D2D24" w:rsidRPr="00592141" w:rsidRDefault="007D2D24" w:rsidP="007D2D24">
      <w:pPr>
        <w:rPr>
          <w:b/>
          <w:szCs w:val="24"/>
          <w:u w:val="single"/>
        </w:rPr>
      </w:pPr>
      <w:r w:rsidRPr="00592141">
        <w:rPr>
          <w:b/>
          <w:szCs w:val="24"/>
          <w:u w:val="single"/>
        </w:rPr>
        <w:t>LANCEMENT DE PROCEDURE DE REPRISE DE CONCESSIONS DE CIMETIERE</w:t>
      </w:r>
    </w:p>
    <w:p w:rsidR="007D2D24" w:rsidRDefault="007D2D24" w:rsidP="007D2D24">
      <w:pPr>
        <w:rPr>
          <w:szCs w:val="24"/>
        </w:rPr>
      </w:pPr>
      <w:proofErr w:type="gramStart"/>
      <w:r w:rsidRPr="00592141">
        <w:rPr>
          <w:szCs w:val="24"/>
        </w:rPr>
        <w:t>Monsieur  le</w:t>
      </w:r>
      <w:proofErr w:type="gramEnd"/>
      <w:r w:rsidRPr="00592141">
        <w:rPr>
          <w:szCs w:val="24"/>
        </w:rPr>
        <w:t xml:space="preserve"> Maire  demande au Conseil Municipal de  lancer une nouvelle procédure de reprise de concessions de cimetière « en état d’abandon » </w:t>
      </w:r>
    </w:p>
    <w:p w:rsidR="00615AD2" w:rsidRPr="00592141" w:rsidRDefault="00615AD2" w:rsidP="007D2D24">
      <w:pPr>
        <w:rPr>
          <w:szCs w:val="24"/>
        </w:rPr>
      </w:pPr>
    </w:p>
    <w:tbl>
      <w:tblPr>
        <w:tblStyle w:val="Grilledutableau"/>
        <w:tblpPr w:leftFromText="141" w:rightFromText="141" w:vertAnchor="text" w:horzAnchor="margin" w:tblpY="186"/>
        <w:tblW w:w="8724" w:type="dxa"/>
        <w:tblLayout w:type="fixed"/>
        <w:tblLook w:val="04A0" w:firstRow="1" w:lastRow="0" w:firstColumn="1" w:lastColumn="0" w:noHBand="0" w:noVBand="1"/>
      </w:tblPr>
      <w:tblGrid>
        <w:gridCol w:w="1555"/>
        <w:gridCol w:w="992"/>
        <w:gridCol w:w="3969"/>
        <w:gridCol w:w="1417"/>
        <w:gridCol w:w="791"/>
      </w:tblGrid>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u w:val="single"/>
              </w:rPr>
              <w:t xml:space="preserve">Emplacement </w:t>
            </w:r>
            <w:r w:rsidRPr="00592141">
              <w:rPr>
                <w:szCs w:val="24"/>
              </w:rPr>
              <w:t xml:space="preserve">                         </w:t>
            </w:r>
            <w:r w:rsidRPr="00592141">
              <w:rPr>
                <w:szCs w:val="24"/>
                <w:u w:val="single"/>
              </w:rPr>
              <w:t xml:space="preserve"> </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u w:val="single"/>
              </w:rPr>
              <w:t>N° Plan</w:t>
            </w:r>
            <w:r w:rsidRPr="00592141">
              <w:rPr>
                <w:i/>
                <w:szCs w:val="24"/>
              </w:rPr>
              <w:t xml:space="preserve">        </w:t>
            </w:r>
            <w:r w:rsidRPr="00592141">
              <w:rPr>
                <w:szCs w:val="24"/>
              </w:rPr>
              <w:t xml:space="preserve"> </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u w:val="single"/>
              </w:rPr>
              <w:t>Famille</w:t>
            </w:r>
          </w:p>
        </w:tc>
        <w:tc>
          <w:tcPr>
            <w:tcW w:w="1417" w:type="dxa"/>
          </w:tcPr>
          <w:p w:rsidR="00CD3466" w:rsidRPr="00592141" w:rsidRDefault="00CD3466" w:rsidP="00CD3466">
            <w:pPr>
              <w:widowControl w:val="0"/>
              <w:rPr>
                <w:szCs w:val="24"/>
                <w:u w:val="single"/>
              </w:rPr>
            </w:pPr>
            <w:r w:rsidRPr="00592141">
              <w:rPr>
                <w:szCs w:val="24"/>
              </w:rPr>
              <w:t xml:space="preserve">           </w:t>
            </w:r>
            <w:r w:rsidRPr="00592141">
              <w:rPr>
                <w:szCs w:val="24"/>
                <w:u w:val="single"/>
              </w:rPr>
              <w:t>Date</w:t>
            </w:r>
            <w:r w:rsidRPr="00592141">
              <w:rPr>
                <w:szCs w:val="24"/>
              </w:rPr>
              <w:t xml:space="preserve">    </w:t>
            </w:r>
            <w:r w:rsidRPr="00592141">
              <w:rPr>
                <w:szCs w:val="24"/>
                <w:u w:val="single"/>
              </w:rPr>
              <w:t xml:space="preserve">      </w:t>
            </w:r>
          </w:p>
          <w:p w:rsidR="00CD3466" w:rsidRPr="00592141" w:rsidRDefault="00CD3466" w:rsidP="00CD3466">
            <w:pPr>
              <w:widowControl w:val="0"/>
              <w:tabs>
                <w:tab w:val="left" w:pos="144"/>
                <w:tab w:val="right" w:pos="4752"/>
                <w:tab w:val="left" w:pos="4896"/>
                <w:tab w:val="left" w:pos="5184"/>
                <w:tab w:val="right" w:pos="11664"/>
              </w:tabs>
              <w:rPr>
                <w:szCs w:val="24"/>
              </w:rPr>
            </w:pP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M²</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Mur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25</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BOUIN PRUNIER</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19/12/1892</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4.94</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10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194</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BOUIN - PELLUT</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30/0/1915</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2</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10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181</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DEGRIER Eugène   GUIBERT</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11/11/1913</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4</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10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182</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 xml:space="preserve">GUIBERT </w:t>
            </w:r>
            <w:proofErr w:type="gramStart"/>
            <w:r w:rsidRPr="00592141">
              <w:rPr>
                <w:szCs w:val="24"/>
              </w:rPr>
              <w:t>Joseph  RAVALLAUD</w:t>
            </w:r>
            <w:proofErr w:type="gramEnd"/>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30/11/1913</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6</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8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154</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CHEVALIER MASSE</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04/11/1911</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10</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7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131</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GUIOT Jean MOINARD</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05/07/1910</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4</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6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122</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RENOU Victor</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30/03/1910</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6</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6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119</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 xml:space="preserve">ROY </w:t>
            </w:r>
            <w:proofErr w:type="gramStart"/>
            <w:r w:rsidRPr="00592141">
              <w:rPr>
                <w:szCs w:val="24"/>
              </w:rPr>
              <w:t>Henri  MICHAUD</w:t>
            </w:r>
            <w:proofErr w:type="gramEnd"/>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18/06/1908</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8</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5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112</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MICHAUD / CHEVALIER/PAIN</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08/04/1910</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7</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3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69</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ROY - BABIN</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06/06/1908</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2</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2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57</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GUIBERT-RENOU-CHEVALIER</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04/03/1908</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8</w:t>
            </w:r>
          </w:p>
        </w:tc>
      </w:tr>
      <w:tr w:rsidR="00CD3466" w:rsidRPr="00592141" w:rsidTr="00CD3466">
        <w:tc>
          <w:tcPr>
            <w:tcW w:w="1555"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 Nord</w:t>
            </w:r>
          </w:p>
        </w:tc>
        <w:tc>
          <w:tcPr>
            <w:tcW w:w="992"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37</w:t>
            </w:r>
          </w:p>
        </w:tc>
        <w:tc>
          <w:tcPr>
            <w:tcW w:w="3969"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AUGER-BOUHIER</w:t>
            </w:r>
          </w:p>
        </w:tc>
        <w:tc>
          <w:tcPr>
            <w:tcW w:w="1417"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15/12/1907</w:t>
            </w:r>
          </w:p>
        </w:tc>
        <w:tc>
          <w:tcPr>
            <w:tcW w:w="791" w:type="dxa"/>
          </w:tcPr>
          <w:p w:rsidR="00CD3466" w:rsidRPr="00592141" w:rsidRDefault="00CD3466" w:rsidP="00CD3466">
            <w:pPr>
              <w:widowControl w:val="0"/>
              <w:tabs>
                <w:tab w:val="left" w:pos="144"/>
                <w:tab w:val="right" w:pos="4752"/>
                <w:tab w:val="left" w:pos="4896"/>
                <w:tab w:val="left" w:pos="5184"/>
                <w:tab w:val="right" w:pos="11664"/>
              </w:tabs>
              <w:rPr>
                <w:szCs w:val="24"/>
              </w:rPr>
            </w:pPr>
            <w:r w:rsidRPr="00592141">
              <w:rPr>
                <w:szCs w:val="24"/>
              </w:rPr>
              <w:t>8</w:t>
            </w:r>
          </w:p>
        </w:tc>
      </w:tr>
    </w:tbl>
    <w:p w:rsidR="007D2D24" w:rsidRPr="00592141" w:rsidRDefault="007D2D24" w:rsidP="007D2D24">
      <w:pPr>
        <w:widowControl w:val="0"/>
        <w:tabs>
          <w:tab w:val="left" w:pos="144"/>
          <w:tab w:val="right" w:pos="4752"/>
          <w:tab w:val="left" w:pos="4896"/>
          <w:tab w:val="left" w:pos="5184"/>
          <w:tab w:val="right" w:pos="11664"/>
        </w:tabs>
        <w:rPr>
          <w:szCs w:val="24"/>
        </w:rPr>
      </w:pPr>
    </w:p>
    <w:p w:rsidR="007D2D24" w:rsidRPr="00592141" w:rsidRDefault="007D2D24" w:rsidP="007D2D24">
      <w:pPr>
        <w:jc w:val="both"/>
        <w:rPr>
          <w:szCs w:val="24"/>
        </w:rPr>
      </w:pP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r w:rsidRPr="00592141">
        <w:rPr>
          <w:szCs w:val="24"/>
        </w:rPr>
        <w:tab/>
      </w:r>
    </w:p>
    <w:p w:rsidR="007D2D24" w:rsidRPr="00592141" w:rsidRDefault="007D2D24" w:rsidP="007D2D24">
      <w:pPr>
        <w:jc w:val="both"/>
        <w:rPr>
          <w:szCs w:val="24"/>
        </w:rPr>
      </w:pPr>
      <w:r w:rsidRPr="00592141">
        <w:rPr>
          <w:szCs w:val="24"/>
        </w:rPr>
        <w:t xml:space="preserve">Un avis sera affiché à la porte du cimetière et inséré dans la </w:t>
      </w:r>
      <w:proofErr w:type="gramStart"/>
      <w:r w:rsidRPr="00592141">
        <w:rPr>
          <w:szCs w:val="24"/>
        </w:rPr>
        <w:t>presse .</w:t>
      </w:r>
      <w:proofErr w:type="gramEnd"/>
    </w:p>
    <w:p w:rsidR="007D2D24" w:rsidRPr="00592141" w:rsidRDefault="007D2D24" w:rsidP="007D2D24">
      <w:pPr>
        <w:jc w:val="both"/>
        <w:rPr>
          <w:szCs w:val="24"/>
        </w:rPr>
      </w:pPr>
    </w:p>
    <w:p w:rsidR="007D2D24" w:rsidRPr="00592141" w:rsidRDefault="007D2D24" w:rsidP="007D2D24">
      <w:pPr>
        <w:jc w:val="both"/>
        <w:rPr>
          <w:szCs w:val="24"/>
        </w:rPr>
      </w:pPr>
      <w:r w:rsidRPr="00592141">
        <w:rPr>
          <w:szCs w:val="24"/>
        </w:rPr>
        <w:t>Le Conseil Municipal</w:t>
      </w:r>
      <w:r>
        <w:rPr>
          <w:szCs w:val="24"/>
        </w:rPr>
        <w:t xml:space="preserve"> autorise le maire </w:t>
      </w:r>
      <w:r w:rsidRPr="00592141">
        <w:rPr>
          <w:szCs w:val="24"/>
        </w:rPr>
        <w:t>à lancer la procédure de reprise de concessions de cimetière en état d’abandon.</w:t>
      </w:r>
    </w:p>
    <w:p w:rsidR="007D2D24" w:rsidRPr="00592141" w:rsidRDefault="007D2D24" w:rsidP="007D2D24">
      <w:pPr>
        <w:jc w:val="both"/>
        <w:rPr>
          <w:szCs w:val="24"/>
        </w:rPr>
      </w:pPr>
    </w:p>
    <w:p w:rsidR="0026470A" w:rsidRPr="0026470A" w:rsidRDefault="0026470A" w:rsidP="00615AD2">
      <w:pPr>
        <w:pStyle w:val="bodytext"/>
        <w:spacing w:before="0" w:beforeAutospacing="0" w:after="0" w:afterAutospacing="0"/>
        <w:rPr>
          <w:u w:val="single"/>
        </w:rPr>
      </w:pPr>
      <w:r w:rsidRPr="0026470A">
        <w:rPr>
          <w:b/>
          <w:bCs/>
          <w:u w:val="single"/>
        </w:rPr>
        <w:t>ADOPTION DE LA NOMENCLATURE BUDGETAIRE ET COMPTABLE M57 AU 01/01/2023</w:t>
      </w:r>
      <w:r w:rsidRPr="0026470A">
        <w:rPr>
          <w:u w:val="single"/>
        </w:rPr>
        <w:t xml:space="preserve"> </w:t>
      </w:r>
    </w:p>
    <w:p w:rsidR="0026470A" w:rsidRDefault="0026470A" w:rsidP="00615AD2">
      <w:pPr>
        <w:pStyle w:val="bodytext"/>
        <w:spacing w:before="0" w:beforeAutospacing="0" w:after="0" w:afterAutospacing="0"/>
        <w:jc w:val="both"/>
      </w:pPr>
      <w:r>
        <w:t>La nomenclature budgétaire et comptable M57 est l’instruction la plus récente, du secteur public local. Instauré au 1</w:t>
      </w:r>
      <w:r>
        <w:rPr>
          <w:vertAlign w:val="superscript"/>
        </w:rPr>
        <w:t>er</w:t>
      </w:r>
      <w:r>
        <w:t xml:space="preserve"> janvier 2015 dans le cadre de la création des métropoles, le référentiel M57 présente la particularité de pouvoir être appliqué par toutes les catégories de collectivités territoriales (régions, départements, établissements publics de coopération intercommunale et communes). Il reprend les éléments communs aux cadres communal, départemental et régional existants et, lorsque des divergences apparaissent, retient plus spécialement les dispositions applicables aux régions. </w:t>
      </w:r>
    </w:p>
    <w:p w:rsidR="0026470A" w:rsidRDefault="0026470A" w:rsidP="00615AD2">
      <w:pPr>
        <w:pStyle w:val="bodytext"/>
        <w:spacing w:before="0" w:beforeAutospacing="0" w:after="0" w:afterAutospacing="0"/>
        <w:jc w:val="both"/>
      </w:pPr>
      <w:r>
        <w:lastRenderedPageBreak/>
        <w:t xml:space="preserve">Le référentiel M57 étend à toutes les collectivités les règles budgétaires assouplies dont bénéficient déjà les régions offrant une plus grande marge de manœuvre aux gestionnaires. </w:t>
      </w:r>
    </w:p>
    <w:p w:rsidR="0026470A" w:rsidRDefault="0026470A" w:rsidP="00615AD2">
      <w:pPr>
        <w:pStyle w:val="bodytext"/>
        <w:spacing w:before="0" w:beforeAutospacing="0" w:after="0" w:afterAutospacing="0"/>
        <w:jc w:val="both"/>
      </w:pPr>
      <w:r>
        <w:t xml:space="preserve">Ainsi : </w:t>
      </w:r>
    </w:p>
    <w:p w:rsidR="0026470A" w:rsidRDefault="0026470A" w:rsidP="00615AD2">
      <w:pPr>
        <w:pStyle w:val="bodytext"/>
        <w:spacing w:before="0" w:beforeAutospacing="0" w:after="0" w:afterAutospacing="0"/>
        <w:jc w:val="both"/>
      </w:pPr>
      <w:r>
        <w:t>- en matière de gestion pluriannuelle des crédits : définition des autorisations de programme et des autorisations d’engagement, adoption d'un règlement budgétaire et financier pour la durée du mandat, vote d'autorisations de programme et d'autorisations d’engagement lors de l’adoption du budget, présentation du bilan de la gestion pluriannuelle lors du vote du compte administratif ;</w:t>
      </w:r>
      <w:r>
        <w:br/>
        <w:t>- en matière de fongibilité des crédits : faculté pour l’organe délibérant de déléguer à l’exécutif la possibilité de procéder à des mouvements de crédits entre chapitres (dans la limite de 7,5 % des dépenses réelles de chacune des sections, et à l’exclusion des crédits relatifs aux dépenses de personnel) ;</w:t>
      </w:r>
      <w:r>
        <w:br/>
        <w:t xml:space="preserve">- en matière de gestion des crédits pour dépenses imprévues : vote par l’organe délibérant d’autorisations de programme et d’autorisations d’engagement de dépenses imprévues dans la limite de 2 % des dépenses réelles de chacune des sections. </w:t>
      </w:r>
    </w:p>
    <w:p w:rsidR="0026470A" w:rsidRDefault="0026470A" w:rsidP="00615AD2">
      <w:pPr>
        <w:pStyle w:val="bodytext"/>
        <w:spacing w:before="0" w:beforeAutospacing="0" w:after="0" w:afterAutospacing="0"/>
        <w:jc w:val="both"/>
      </w:pPr>
      <w:r>
        <w:t xml:space="preserve">Le périmètre de cette nouvelle norme comptable sera celui des budgets gérés selon la M14 soit pour la commune de LA RONDE son budget principal et les budgets annexes. </w:t>
      </w:r>
    </w:p>
    <w:p w:rsidR="0026470A" w:rsidRDefault="0026470A" w:rsidP="00615AD2">
      <w:pPr>
        <w:pStyle w:val="bodytext"/>
        <w:spacing w:before="0" w:beforeAutospacing="0" w:after="0" w:afterAutospacing="0"/>
        <w:jc w:val="both"/>
      </w:pPr>
      <w:r>
        <w:t xml:space="preserve">Une généralisation de la M57 à toutes les catégories de collectivités locales est programmée au 1er janvier 2024. </w:t>
      </w:r>
    </w:p>
    <w:p w:rsidR="0026470A" w:rsidRDefault="0026470A" w:rsidP="00615AD2">
      <w:pPr>
        <w:pStyle w:val="bodytext"/>
        <w:spacing w:before="0" w:beforeAutospacing="0" w:after="0" w:afterAutospacing="0"/>
        <w:jc w:val="both"/>
      </w:pPr>
      <w:r>
        <w:t xml:space="preserve">Pour information, cette modification de nomenclature comptable entraîne automatiquement un changement de maquette budgétaire. De ce fait, pour le budget primitif 20xx, la colonne BP n-1 ne sera pas renseignée car appartenant à une autre nomenclature comptable. </w:t>
      </w:r>
    </w:p>
    <w:p w:rsidR="0026470A" w:rsidRDefault="0026470A" w:rsidP="00615AD2">
      <w:pPr>
        <w:pStyle w:val="bodytext"/>
        <w:spacing w:before="0" w:beforeAutospacing="0" w:after="0" w:afterAutospacing="0"/>
        <w:jc w:val="both"/>
      </w:pPr>
      <w:r>
        <w:t>CONSIDERANT que la collectivité souhaite adopter la nomenclature M57 à compter du 1</w:t>
      </w:r>
      <w:r>
        <w:rPr>
          <w:vertAlign w:val="superscript"/>
        </w:rPr>
        <w:t>er</w:t>
      </w:r>
      <w:r>
        <w:t xml:space="preserve"> janvier 2023, </w:t>
      </w:r>
    </w:p>
    <w:p w:rsidR="0026470A" w:rsidRDefault="0026470A" w:rsidP="00615AD2">
      <w:pPr>
        <w:pStyle w:val="bodytext"/>
        <w:spacing w:before="0" w:beforeAutospacing="0" w:after="0" w:afterAutospacing="0"/>
        <w:jc w:val="both"/>
      </w:pPr>
      <w:r>
        <w:t>CONSIDERANT que cette norme comptable s’appliquera à tous les budgets de la commune de LA RONDE.  </w:t>
      </w:r>
    </w:p>
    <w:p w:rsidR="0026470A" w:rsidRDefault="0026470A" w:rsidP="00615AD2">
      <w:pPr>
        <w:pStyle w:val="align-center"/>
        <w:spacing w:before="0" w:beforeAutospacing="0" w:after="0" w:afterAutospacing="0"/>
        <w:jc w:val="both"/>
      </w:pPr>
      <w:r>
        <w:rPr>
          <w:b/>
          <w:bCs/>
        </w:rPr>
        <w:t xml:space="preserve">Le conseil municipal, après en avoir délibéré, à l’unanimité : </w:t>
      </w:r>
    </w:p>
    <w:p w:rsidR="0026470A" w:rsidRDefault="0026470A" w:rsidP="00615AD2">
      <w:pPr>
        <w:pStyle w:val="bodytext"/>
        <w:spacing w:before="0" w:beforeAutospacing="0" w:after="0" w:afterAutospacing="0"/>
      </w:pPr>
      <w:r>
        <w:t>- autorise le changement de nomenclature budgétaire et comptable des budgets de la commune de LA RONDE ;</w:t>
      </w:r>
      <w:r>
        <w:br/>
        <w:t xml:space="preserve">- autorise M. le Maire à signer toutes les pièces nécessaires à l’exécution de la présente délibération. </w:t>
      </w:r>
    </w:p>
    <w:p w:rsidR="00DB734C" w:rsidRDefault="00DB734C" w:rsidP="00615AD2">
      <w:pPr>
        <w:pStyle w:val="bodytext"/>
        <w:spacing w:before="0" w:beforeAutospacing="0" w:after="0" w:afterAutospacing="0"/>
      </w:pPr>
    </w:p>
    <w:p w:rsidR="00D65727" w:rsidRDefault="00D65727" w:rsidP="00615AD2">
      <w:pPr>
        <w:pStyle w:val="bodytext"/>
        <w:spacing w:before="0" w:beforeAutospacing="0" w:after="0" w:afterAutospacing="0"/>
      </w:pPr>
    </w:p>
    <w:p w:rsidR="007D2D24" w:rsidRDefault="00104872" w:rsidP="00104872">
      <w:pPr>
        <w:pStyle w:val="bodytext"/>
        <w:spacing w:before="0" w:beforeAutospacing="0" w:after="0" w:afterAutospacing="0"/>
        <w:rPr>
          <w:b/>
          <w:u w:val="single"/>
        </w:rPr>
      </w:pPr>
      <w:r w:rsidRPr="00104872">
        <w:rPr>
          <w:b/>
          <w:u w:val="single"/>
        </w:rPr>
        <w:t>OPERATION « DECORE TA VILLE »</w:t>
      </w:r>
    </w:p>
    <w:p w:rsidR="00104872" w:rsidRDefault="00104872" w:rsidP="00104872">
      <w:pPr>
        <w:pStyle w:val="bodytext"/>
        <w:spacing w:before="0" w:beforeAutospacing="0" w:after="0" w:afterAutospacing="0"/>
      </w:pPr>
      <w:r>
        <w:t xml:space="preserve">Ce </w:t>
      </w:r>
      <w:proofErr w:type="gramStart"/>
      <w:r>
        <w:t>projet  estimé</w:t>
      </w:r>
      <w:proofErr w:type="gramEnd"/>
      <w:r>
        <w:t xml:space="preserve"> </w:t>
      </w:r>
      <w:r w:rsidR="007143C6">
        <w:t xml:space="preserve">à </w:t>
      </w:r>
      <w:r>
        <w:t>850 €</w:t>
      </w:r>
      <w:r w:rsidR="007143C6">
        <w:t xml:space="preserve"> environ </w:t>
      </w:r>
      <w:r>
        <w:t xml:space="preserve"> centré autour de l’école consiste à :</w:t>
      </w:r>
    </w:p>
    <w:p w:rsidR="00104872" w:rsidRPr="00104872" w:rsidRDefault="00104872" w:rsidP="00104872">
      <w:pPr>
        <w:pStyle w:val="bodytext"/>
        <w:spacing w:before="0" w:beforeAutospacing="0" w:after="0" w:afterAutospacing="0"/>
      </w:pPr>
      <w:r>
        <w:t xml:space="preserve">-la pose de mosaïque sur le rebord de la fenêtre du préau par Marlène </w:t>
      </w:r>
      <w:proofErr w:type="spellStart"/>
      <w:r>
        <w:t>Touka</w:t>
      </w:r>
      <w:proofErr w:type="spellEnd"/>
    </w:p>
    <w:p w:rsidR="00D65727" w:rsidRDefault="00104872" w:rsidP="00615AD2">
      <w:pPr>
        <w:jc w:val="both"/>
        <w:rPr>
          <w:szCs w:val="24"/>
        </w:rPr>
      </w:pPr>
      <w:r>
        <w:rPr>
          <w:szCs w:val="24"/>
        </w:rPr>
        <w:t>-l’installation de tissus, tricots, banderoles autour des arbres par Paméla Brossier</w:t>
      </w:r>
    </w:p>
    <w:p w:rsidR="00104872" w:rsidRDefault="00104872" w:rsidP="00615AD2">
      <w:pPr>
        <w:jc w:val="both"/>
        <w:rPr>
          <w:szCs w:val="24"/>
        </w:rPr>
      </w:pPr>
      <w:r>
        <w:rPr>
          <w:szCs w:val="24"/>
        </w:rPr>
        <w:t>-la pose de peinture sur le chemin entre l’école et le chemin de la procession par Constance DUTEURTRE.</w:t>
      </w:r>
    </w:p>
    <w:p w:rsidR="00104872" w:rsidRDefault="00104872" w:rsidP="00615AD2">
      <w:pPr>
        <w:jc w:val="both"/>
        <w:rPr>
          <w:szCs w:val="24"/>
        </w:rPr>
      </w:pPr>
      <w:r>
        <w:rPr>
          <w:szCs w:val="24"/>
        </w:rPr>
        <w:t xml:space="preserve">Le Conseil </w:t>
      </w:r>
      <w:proofErr w:type="gramStart"/>
      <w:r w:rsidR="007143C6">
        <w:rPr>
          <w:szCs w:val="24"/>
        </w:rPr>
        <w:t>Municipal  (</w:t>
      </w:r>
      <w:proofErr w:type="gramEnd"/>
      <w:r w:rsidR="007143C6">
        <w:rPr>
          <w:szCs w:val="24"/>
        </w:rPr>
        <w:t>13 « pour », 1 « abstention »)  décide de réaliser cette opération pour un budget maximum de 500 €.</w:t>
      </w:r>
    </w:p>
    <w:p w:rsidR="007143C6" w:rsidRDefault="007143C6" w:rsidP="00615AD2">
      <w:pPr>
        <w:jc w:val="both"/>
        <w:rPr>
          <w:szCs w:val="24"/>
        </w:rPr>
      </w:pPr>
    </w:p>
    <w:p w:rsidR="007143C6" w:rsidRPr="0079054B" w:rsidRDefault="007143C6" w:rsidP="00615AD2">
      <w:pPr>
        <w:jc w:val="both"/>
        <w:rPr>
          <w:b/>
          <w:szCs w:val="24"/>
          <w:u w:val="single"/>
        </w:rPr>
      </w:pPr>
      <w:r w:rsidRPr="0079054B">
        <w:rPr>
          <w:b/>
          <w:szCs w:val="24"/>
          <w:u w:val="single"/>
        </w:rPr>
        <w:t>GRANDS PROJETS COMMUNAUX</w:t>
      </w:r>
    </w:p>
    <w:p w:rsidR="007143C6" w:rsidRDefault="007143C6" w:rsidP="00615AD2">
      <w:pPr>
        <w:jc w:val="both"/>
        <w:rPr>
          <w:szCs w:val="24"/>
        </w:rPr>
      </w:pPr>
      <w:r>
        <w:rPr>
          <w:szCs w:val="24"/>
        </w:rPr>
        <w:t xml:space="preserve">Monsieur le Maire indique que les projets de l’église </w:t>
      </w:r>
      <w:proofErr w:type="gramStart"/>
      <w:r>
        <w:rPr>
          <w:szCs w:val="24"/>
        </w:rPr>
        <w:t>et  d’aménagement</w:t>
      </w:r>
      <w:proofErr w:type="gramEnd"/>
      <w:r>
        <w:rPr>
          <w:szCs w:val="24"/>
        </w:rPr>
        <w:t xml:space="preserve"> de la place de la mairie avancent. Il soulève le problème des toilettes publiques à l’entrée de l’église.</w:t>
      </w:r>
    </w:p>
    <w:p w:rsidR="0001703E" w:rsidRDefault="0001703E" w:rsidP="00615AD2">
      <w:pPr>
        <w:jc w:val="both"/>
        <w:rPr>
          <w:szCs w:val="24"/>
        </w:rPr>
      </w:pPr>
      <w:r>
        <w:rPr>
          <w:szCs w:val="24"/>
        </w:rPr>
        <w:t>Avenir du bar-restaurant : le conseil municipal étudiera les différentes formes de gestion s’il y avait un projet d’épicerie – point relais.</w:t>
      </w:r>
    </w:p>
    <w:p w:rsidR="007143C6" w:rsidRDefault="007143C6" w:rsidP="00615AD2">
      <w:pPr>
        <w:jc w:val="both"/>
        <w:rPr>
          <w:szCs w:val="24"/>
        </w:rPr>
      </w:pPr>
    </w:p>
    <w:p w:rsidR="007143C6" w:rsidRDefault="007143C6" w:rsidP="00615AD2">
      <w:pPr>
        <w:jc w:val="both"/>
        <w:rPr>
          <w:szCs w:val="24"/>
        </w:rPr>
      </w:pPr>
      <w:r>
        <w:rPr>
          <w:szCs w:val="24"/>
        </w:rPr>
        <w:t>Une réunion publique est programmée le vendredi 08 juillet à 19h à la mairie.</w:t>
      </w:r>
    </w:p>
    <w:p w:rsidR="007143C6" w:rsidRDefault="007143C6" w:rsidP="00615AD2">
      <w:pPr>
        <w:jc w:val="both"/>
        <w:rPr>
          <w:szCs w:val="24"/>
        </w:rPr>
      </w:pPr>
    </w:p>
    <w:p w:rsidR="007143C6" w:rsidRPr="0079054B" w:rsidRDefault="007143C6" w:rsidP="00615AD2">
      <w:pPr>
        <w:jc w:val="both"/>
        <w:rPr>
          <w:b/>
          <w:szCs w:val="24"/>
          <w:u w:val="single"/>
        </w:rPr>
      </w:pPr>
      <w:r w:rsidRPr="0079054B">
        <w:rPr>
          <w:b/>
          <w:szCs w:val="24"/>
          <w:u w:val="single"/>
        </w:rPr>
        <w:t>DIVERS</w:t>
      </w:r>
    </w:p>
    <w:p w:rsidR="004800CE" w:rsidRDefault="007143C6" w:rsidP="00615AD2">
      <w:pPr>
        <w:jc w:val="both"/>
        <w:rPr>
          <w:szCs w:val="24"/>
        </w:rPr>
      </w:pPr>
      <w:r>
        <w:rPr>
          <w:szCs w:val="24"/>
        </w:rPr>
        <w:t>-</w:t>
      </w:r>
      <w:r w:rsidR="004800CE">
        <w:rPr>
          <w:szCs w:val="24"/>
        </w:rPr>
        <w:t>Commission des Bâtiments : une réunion est programmée le 23 mai à 19h.</w:t>
      </w:r>
    </w:p>
    <w:p w:rsidR="0001703E" w:rsidRDefault="004800CE" w:rsidP="00615AD2">
      <w:pPr>
        <w:jc w:val="both"/>
        <w:rPr>
          <w:szCs w:val="24"/>
        </w:rPr>
      </w:pPr>
      <w:r>
        <w:rPr>
          <w:szCs w:val="24"/>
        </w:rPr>
        <w:t xml:space="preserve">-Boîte à livres : </w:t>
      </w:r>
      <w:r w:rsidR="007143C6">
        <w:rPr>
          <w:szCs w:val="24"/>
        </w:rPr>
        <w:t>Monsieur THOLET Robert a fabriqué une boite à livres (maquette de la mairie).</w:t>
      </w:r>
      <w:r>
        <w:rPr>
          <w:szCs w:val="24"/>
        </w:rPr>
        <w:t xml:space="preserve"> </w:t>
      </w:r>
      <w:r w:rsidR="0001703E">
        <w:rPr>
          <w:szCs w:val="24"/>
        </w:rPr>
        <w:t xml:space="preserve">Madame ROULLEAU Nadia demande le transfert de l’actuelle boite à </w:t>
      </w:r>
      <w:proofErr w:type="gramStart"/>
      <w:r w:rsidR="0001703E">
        <w:rPr>
          <w:szCs w:val="24"/>
        </w:rPr>
        <w:t>livres  près</w:t>
      </w:r>
      <w:proofErr w:type="gramEnd"/>
      <w:r w:rsidR="0001703E">
        <w:rPr>
          <w:szCs w:val="24"/>
        </w:rPr>
        <w:t xml:space="preserve"> de l’école. </w:t>
      </w:r>
    </w:p>
    <w:p w:rsidR="007143C6" w:rsidRDefault="0001703E" w:rsidP="00615AD2">
      <w:pPr>
        <w:jc w:val="both"/>
        <w:rPr>
          <w:szCs w:val="24"/>
        </w:rPr>
      </w:pPr>
      <w:r>
        <w:rPr>
          <w:szCs w:val="24"/>
        </w:rPr>
        <w:t>Le Conseil Municipal propose que M. THOLET et Mme ROULLEAU Nadia travaillent en commun pour cette belle initiative.</w:t>
      </w:r>
    </w:p>
    <w:p w:rsidR="007143C6" w:rsidRDefault="007143C6" w:rsidP="00615AD2">
      <w:pPr>
        <w:jc w:val="both"/>
        <w:rPr>
          <w:szCs w:val="24"/>
        </w:rPr>
      </w:pPr>
    </w:p>
    <w:p w:rsidR="0001703E" w:rsidRDefault="0001703E" w:rsidP="00615AD2">
      <w:pPr>
        <w:jc w:val="both"/>
        <w:rPr>
          <w:szCs w:val="24"/>
        </w:rPr>
      </w:pPr>
      <w:r>
        <w:rPr>
          <w:szCs w:val="24"/>
        </w:rPr>
        <w:t xml:space="preserve">-Communication : Le bulletin est en </w:t>
      </w:r>
      <w:proofErr w:type="gramStart"/>
      <w:r>
        <w:rPr>
          <w:szCs w:val="24"/>
        </w:rPr>
        <w:t>préparation .</w:t>
      </w:r>
      <w:proofErr w:type="gramEnd"/>
      <w:r>
        <w:rPr>
          <w:szCs w:val="24"/>
        </w:rPr>
        <w:t xml:space="preserve"> Le panneau d’affichage devrait être installé début juillet après le raccordement ENEDIS.</w:t>
      </w:r>
    </w:p>
    <w:p w:rsidR="004800CE" w:rsidRDefault="004800CE" w:rsidP="00615AD2">
      <w:pPr>
        <w:jc w:val="both"/>
        <w:rPr>
          <w:szCs w:val="24"/>
        </w:rPr>
      </w:pPr>
      <w:r>
        <w:rPr>
          <w:szCs w:val="24"/>
        </w:rPr>
        <w:t>-Amicale des pompiers : Christophe PARPAY demande l’autorisation d’intégrer le logo communal pour le nouveau logo des pompiers (accordé).</w:t>
      </w:r>
    </w:p>
    <w:p w:rsidR="004800CE" w:rsidRDefault="004800CE" w:rsidP="00615AD2">
      <w:pPr>
        <w:jc w:val="both"/>
        <w:rPr>
          <w:szCs w:val="24"/>
        </w:rPr>
      </w:pPr>
      <w:r>
        <w:rPr>
          <w:szCs w:val="24"/>
        </w:rPr>
        <w:t>-Commission Transition écologique : Bruno BRAVO demande de réunir la commission. Il est demandé si une borne électrique sera installée sur la commune</w:t>
      </w:r>
    </w:p>
    <w:p w:rsidR="004800CE" w:rsidRDefault="004800CE" w:rsidP="00615AD2">
      <w:pPr>
        <w:jc w:val="both"/>
        <w:rPr>
          <w:szCs w:val="24"/>
        </w:rPr>
      </w:pPr>
      <w:r>
        <w:rPr>
          <w:szCs w:val="24"/>
        </w:rPr>
        <w:t>(</w:t>
      </w:r>
      <w:proofErr w:type="gramStart"/>
      <w:r>
        <w:rPr>
          <w:szCs w:val="24"/>
        </w:rPr>
        <w:t>pas</w:t>
      </w:r>
      <w:proofErr w:type="gramEnd"/>
      <w:r>
        <w:rPr>
          <w:szCs w:val="24"/>
        </w:rPr>
        <w:t xml:space="preserve"> de réponses dans l’immédiat).</w:t>
      </w:r>
    </w:p>
    <w:p w:rsidR="004800CE" w:rsidRPr="004800CE" w:rsidRDefault="004800CE" w:rsidP="004800CE">
      <w:pPr>
        <w:jc w:val="both"/>
        <w:rPr>
          <w:szCs w:val="24"/>
        </w:rPr>
      </w:pPr>
      <w:r>
        <w:rPr>
          <w:szCs w:val="24"/>
        </w:rPr>
        <w:t xml:space="preserve">-Myriam NEUFCOUR-LIGONNIERE demande si un TIG pourrait être pris pour aider les espaces verts. Il n’est pas envisagé </w:t>
      </w:r>
      <w:r w:rsidR="005655DF">
        <w:rPr>
          <w:szCs w:val="24"/>
        </w:rPr>
        <w:t>un tel</w:t>
      </w:r>
      <w:r>
        <w:rPr>
          <w:szCs w:val="24"/>
        </w:rPr>
        <w:t xml:space="preserve"> recrutement.</w:t>
      </w:r>
    </w:p>
    <w:p w:rsidR="0001703E" w:rsidRDefault="0001703E" w:rsidP="00615AD2">
      <w:pPr>
        <w:jc w:val="both"/>
        <w:rPr>
          <w:szCs w:val="24"/>
        </w:rPr>
      </w:pPr>
      <w:bookmarkStart w:id="0" w:name="_GoBack"/>
      <w:bookmarkEnd w:id="0"/>
    </w:p>
    <w:p w:rsidR="007143C6" w:rsidRDefault="007143C6" w:rsidP="00615AD2">
      <w:pPr>
        <w:jc w:val="both"/>
        <w:rPr>
          <w:szCs w:val="24"/>
        </w:rPr>
      </w:pPr>
    </w:p>
    <w:p w:rsidR="00882262" w:rsidRPr="00592141" w:rsidRDefault="00882262" w:rsidP="00615AD2">
      <w:pPr>
        <w:jc w:val="both"/>
        <w:rPr>
          <w:szCs w:val="24"/>
        </w:rPr>
      </w:pPr>
    </w:p>
    <w:p w:rsidR="007D2D24" w:rsidRPr="00592141" w:rsidRDefault="007D2D24" w:rsidP="00615AD2">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193D" w:rsidRDefault="00CB193D" w:rsidP="00615AD2"/>
    <w:sectPr w:rsidR="00CB193D" w:rsidSect="007D2D24">
      <w:footerReference w:type="default" r:id="rId7"/>
      <w:pgSz w:w="11906" w:h="16838"/>
      <w:pgMar w:top="794" w:right="851" w:bottom="85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DF" w:rsidRDefault="003440DF" w:rsidP="00593B78">
      <w:r>
        <w:separator/>
      </w:r>
    </w:p>
  </w:endnote>
  <w:endnote w:type="continuationSeparator" w:id="0">
    <w:p w:rsidR="003440DF" w:rsidRDefault="003440DF" w:rsidP="0059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E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202752"/>
      <w:docPartObj>
        <w:docPartGallery w:val="Page Numbers (Bottom of Page)"/>
        <w:docPartUnique/>
      </w:docPartObj>
    </w:sdtPr>
    <w:sdtEndPr/>
    <w:sdtContent>
      <w:p w:rsidR="00593B78" w:rsidRDefault="00593B78">
        <w:pPr>
          <w:pStyle w:val="Pieddepage"/>
          <w:jc w:val="center"/>
        </w:pPr>
        <w:r>
          <w:fldChar w:fldCharType="begin"/>
        </w:r>
        <w:r>
          <w:instrText>PAGE   \* MERGEFORMAT</w:instrText>
        </w:r>
        <w:r>
          <w:fldChar w:fldCharType="separate"/>
        </w:r>
        <w:r>
          <w:t>2</w:t>
        </w:r>
        <w:r>
          <w:fldChar w:fldCharType="end"/>
        </w:r>
      </w:p>
    </w:sdtContent>
  </w:sdt>
  <w:p w:rsidR="00593B78" w:rsidRDefault="00593B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DF" w:rsidRDefault="003440DF" w:rsidP="00593B78">
      <w:r>
        <w:separator/>
      </w:r>
    </w:p>
  </w:footnote>
  <w:footnote w:type="continuationSeparator" w:id="0">
    <w:p w:rsidR="003440DF" w:rsidRDefault="003440DF" w:rsidP="0059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64D"/>
    <w:multiLevelType w:val="hybridMultilevel"/>
    <w:tmpl w:val="2C9CD030"/>
    <w:lvl w:ilvl="0" w:tplc="43929414">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528BA"/>
    <w:multiLevelType w:val="hybridMultilevel"/>
    <w:tmpl w:val="DBB4333C"/>
    <w:lvl w:ilvl="0" w:tplc="3F82CE60">
      <w:numFmt w:val="bullet"/>
      <w:lvlText w:val="-"/>
      <w:lvlJc w:val="left"/>
      <w:pPr>
        <w:ind w:left="720" w:hanging="360"/>
      </w:pPr>
      <w:rPr>
        <w:rFonts w:ascii="Roboto" w:eastAsia="Arial Unicode MS" w:hAnsi="Roboto"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05C3C"/>
    <w:multiLevelType w:val="hybridMultilevel"/>
    <w:tmpl w:val="3710AFD6"/>
    <w:lvl w:ilvl="0" w:tplc="040C000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24"/>
    <w:rsid w:val="0001703E"/>
    <w:rsid w:val="00104872"/>
    <w:rsid w:val="0026470A"/>
    <w:rsid w:val="003440DF"/>
    <w:rsid w:val="003829E8"/>
    <w:rsid w:val="003A77BC"/>
    <w:rsid w:val="004800CE"/>
    <w:rsid w:val="005278C6"/>
    <w:rsid w:val="005655DF"/>
    <w:rsid w:val="00593B78"/>
    <w:rsid w:val="005D28F1"/>
    <w:rsid w:val="005F4556"/>
    <w:rsid w:val="00615AD2"/>
    <w:rsid w:val="007143C6"/>
    <w:rsid w:val="0079054B"/>
    <w:rsid w:val="007D2D24"/>
    <w:rsid w:val="00882262"/>
    <w:rsid w:val="0093422E"/>
    <w:rsid w:val="00970434"/>
    <w:rsid w:val="009C0309"/>
    <w:rsid w:val="009C73A7"/>
    <w:rsid w:val="00A32AD3"/>
    <w:rsid w:val="00A819CE"/>
    <w:rsid w:val="00CB193D"/>
    <w:rsid w:val="00CD3466"/>
    <w:rsid w:val="00D65727"/>
    <w:rsid w:val="00DB7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85C3"/>
  <w15:chartTrackingRefBased/>
  <w15:docId w15:val="{7BA28726-43B8-47B4-BA80-FB5FD067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D24"/>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7D2D24"/>
    <w:pPr>
      <w:spacing w:after="0" w:line="240" w:lineRule="auto"/>
    </w:pPr>
  </w:style>
  <w:style w:type="paragraph" w:styleId="Paragraphedeliste">
    <w:name w:val="List Paragraph"/>
    <w:basedOn w:val="Normal"/>
    <w:uiPriority w:val="34"/>
    <w:qFormat/>
    <w:rsid w:val="007D2D24"/>
    <w:pPr>
      <w:ind w:left="720"/>
      <w:contextualSpacing/>
    </w:pPr>
    <w:rPr>
      <w:sz w:val="20"/>
    </w:rPr>
  </w:style>
  <w:style w:type="table" w:styleId="Grilledutableau">
    <w:name w:val="Table Grid"/>
    <w:basedOn w:val="TableauNormal"/>
    <w:uiPriority w:val="59"/>
    <w:rsid w:val="007D2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93B78"/>
    <w:pPr>
      <w:tabs>
        <w:tab w:val="center" w:pos="4536"/>
        <w:tab w:val="right" w:pos="9072"/>
      </w:tabs>
    </w:pPr>
  </w:style>
  <w:style w:type="character" w:customStyle="1" w:styleId="En-tteCar">
    <w:name w:val="En-tête Car"/>
    <w:basedOn w:val="Policepardfaut"/>
    <w:link w:val="En-tte"/>
    <w:uiPriority w:val="99"/>
    <w:rsid w:val="00593B78"/>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593B78"/>
    <w:pPr>
      <w:tabs>
        <w:tab w:val="center" w:pos="4536"/>
        <w:tab w:val="right" w:pos="9072"/>
      </w:tabs>
    </w:pPr>
  </w:style>
  <w:style w:type="character" w:customStyle="1" w:styleId="PieddepageCar">
    <w:name w:val="Pied de page Car"/>
    <w:basedOn w:val="Policepardfaut"/>
    <w:link w:val="Pieddepage"/>
    <w:uiPriority w:val="99"/>
    <w:rsid w:val="00593B78"/>
    <w:rPr>
      <w:rFonts w:ascii="Times New Roman" w:eastAsia="Times New Roman" w:hAnsi="Times New Roman" w:cs="Times New Roman"/>
      <w:sz w:val="24"/>
      <w:szCs w:val="20"/>
      <w:lang w:eastAsia="fr-FR"/>
    </w:rPr>
  </w:style>
  <w:style w:type="paragraph" w:customStyle="1" w:styleId="bodytext">
    <w:name w:val="bodytext"/>
    <w:basedOn w:val="Normal"/>
    <w:rsid w:val="0026470A"/>
    <w:pPr>
      <w:spacing w:before="100" w:beforeAutospacing="1" w:after="100" w:afterAutospacing="1"/>
    </w:pPr>
    <w:rPr>
      <w:szCs w:val="24"/>
    </w:rPr>
  </w:style>
  <w:style w:type="paragraph" w:customStyle="1" w:styleId="align-center">
    <w:name w:val="align-center"/>
    <w:basedOn w:val="Normal"/>
    <w:rsid w:val="0026470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2264</Words>
  <Characters>12457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11</cp:revision>
  <dcterms:created xsi:type="dcterms:W3CDTF">2022-06-03T13:58:00Z</dcterms:created>
  <dcterms:modified xsi:type="dcterms:W3CDTF">2022-06-24T14:45:00Z</dcterms:modified>
</cp:coreProperties>
</file>